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06994" w14:textId="77777777" w:rsidR="00F71A5C" w:rsidRDefault="00F71A5C">
      <w:pPr>
        <w:pStyle w:val="Corpotesto"/>
        <w:rPr>
          <w:rFonts w:ascii="Times New Roman" w:hAnsi="Times New Roman"/>
          <w:sz w:val="20"/>
        </w:rPr>
      </w:pPr>
    </w:p>
    <w:p w14:paraId="2EEF0FD5" w14:textId="77777777" w:rsidR="00F71A5C" w:rsidRDefault="00F71A5C">
      <w:pPr>
        <w:pStyle w:val="Corpotesto"/>
        <w:rPr>
          <w:rFonts w:ascii="Times New Roman" w:hAnsi="Times New Roman"/>
          <w:sz w:val="20"/>
        </w:rPr>
      </w:pPr>
    </w:p>
    <w:p w14:paraId="243F39A5" w14:textId="77777777" w:rsidR="00F71A5C" w:rsidRDefault="00F71A5C">
      <w:pPr>
        <w:pStyle w:val="Corpotesto"/>
        <w:rPr>
          <w:rFonts w:ascii="Times New Roman" w:hAnsi="Times New Roman"/>
          <w:sz w:val="20"/>
        </w:rPr>
      </w:pPr>
    </w:p>
    <w:p w14:paraId="28932B8F" w14:textId="77777777" w:rsidR="00F71A5C" w:rsidRDefault="00F71A5C">
      <w:pPr>
        <w:pStyle w:val="Corpotesto"/>
        <w:rPr>
          <w:rFonts w:ascii="Times New Roman" w:hAnsi="Times New Roman"/>
          <w:sz w:val="20"/>
        </w:rPr>
      </w:pPr>
    </w:p>
    <w:p w14:paraId="30FAE4C4" w14:textId="77777777" w:rsidR="00F71A5C" w:rsidRDefault="00F71A5C">
      <w:pPr>
        <w:pStyle w:val="Corpotesto"/>
        <w:rPr>
          <w:rFonts w:ascii="Times New Roman" w:hAnsi="Times New Roman"/>
          <w:sz w:val="20"/>
        </w:rPr>
      </w:pPr>
    </w:p>
    <w:p w14:paraId="2427088C" w14:textId="77777777" w:rsidR="00F71A5C" w:rsidRDefault="00F71A5C">
      <w:pPr>
        <w:pStyle w:val="Corpotesto"/>
        <w:rPr>
          <w:rFonts w:ascii="Times New Roman" w:hAnsi="Times New Roman"/>
          <w:sz w:val="20"/>
        </w:rPr>
      </w:pPr>
    </w:p>
    <w:p w14:paraId="087FB86E" w14:textId="77777777" w:rsidR="00F71A5C" w:rsidRDefault="00F71A5C">
      <w:pPr>
        <w:pStyle w:val="Corpotesto"/>
        <w:rPr>
          <w:rFonts w:ascii="Times New Roman" w:hAnsi="Times New Roman"/>
          <w:sz w:val="20"/>
        </w:rPr>
      </w:pPr>
    </w:p>
    <w:p w14:paraId="26D31813" w14:textId="77777777" w:rsidR="00F71A5C" w:rsidRDefault="00F71A5C">
      <w:pPr>
        <w:pStyle w:val="Corpotesto"/>
        <w:rPr>
          <w:rFonts w:ascii="Times New Roman" w:hAnsi="Times New Roman"/>
          <w:sz w:val="20"/>
        </w:rPr>
      </w:pPr>
    </w:p>
    <w:p w14:paraId="0B4F48A7" w14:textId="77777777" w:rsidR="00F71A5C" w:rsidRDefault="00F71A5C">
      <w:pPr>
        <w:pStyle w:val="Corpotesto"/>
        <w:rPr>
          <w:rFonts w:ascii="Times New Roman" w:hAnsi="Times New Roman"/>
          <w:sz w:val="20"/>
        </w:rPr>
      </w:pPr>
    </w:p>
    <w:p w14:paraId="7BA2E789" w14:textId="77777777" w:rsidR="00F71A5C" w:rsidRDefault="00000000">
      <w:pPr>
        <w:jc w:val="center"/>
        <w:rPr>
          <w:rFonts w:ascii="Garamond" w:eastAsia="Times New Roman" w:hAnsi="Garamond" w:cs="Garamond"/>
          <w:b/>
          <w:color w:val="002060"/>
          <w:sz w:val="16"/>
          <w:szCs w:val="16"/>
          <w:lang w:bidi="ar-SA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33996DCE" w14:textId="77777777" w:rsidR="00F71A5C" w:rsidRDefault="00F71A5C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0163534" w14:textId="77777777" w:rsidR="00F71A5C" w:rsidRDefault="00000000">
      <w:pPr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0F03DCAB" w14:textId="77777777" w:rsidR="00F71A5C" w:rsidRDefault="00F71A5C">
      <w:pPr>
        <w:spacing w:before="236" w:line="348" w:lineRule="auto"/>
        <w:ind w:left="988" w:right="927" w:firstLine="1416"/>
        <w:rPr>
          <w:rFonts w:ascii="Trebuchet MS" w:hAnsi="Trebuchet MS"/>
          <w:b/>
          <w:sz w:val="36"/>
        </w:rPr>
      </w:pPr>
    </w:p>
    <w:p w14:paraId="22353842" w14:textId="77777777" w:rsidR="00F71A5C" w:rsidRDefault="00F71A5C">
      <w:pPr>
        <w:rPr>
          <w:rFonts w:ascii="Trebuchet MS" w:hAnsi="Trebuchet MS"/>
        </w:rPr>
      </w:pPr>
    </w:p>
    <w:p w14:paraId="6EBBEEED" w14:textId="77777777" w:rsidR="00F71A5C" w:rsidRDefault="00F71A5C">
      <w:pPr>
        <w:rPr>
          <w:rFonts w:ascii="Trebuchet MS" w:hAnsi="Trebuchet MS"/>
        </w:rPr>
      </w:pPr>
    </w:p>
    <w:p w14:paraId="3AC9E7B8" w14:textId="77777777" w:rsidR="00F71A5C" w:rsidRDefault="00F71A5C">
      <w:pPr>
        <w:rPr>
          <w:rFonts w:ascii="Trebuchet MS" w:hAnsi="Trebuchet MS"/>
        </w:rPr>
      </w:pPr>
    </w:p>
    <w:tbl>
      <w:tblPr>
        <w:tblW w:w="9740" w:type="dxa"/>
        <w:jc w:val="center"/>
        <w:tblLayout w:type="fixed"/>
        <w:tblLook w:val="04A0" w:firstRow="1" w:lastRow="0" w:firstColumn="1" w:lastColumn="0" w:noHBand="0" w:noVBand="1"/>
      </w:tblPr>
      <w:tblGrid>
        <w:gridCol w:w="2318"/>
        <w:gridCol w:w="7422"/>
      </w:tblGrid>
      <w:tr w:rsidR="00F71A5C" w14:paraId="6D7AFEDB" w14:textId="77777777">
        <w:trPr>
          <w:jc w:val="center"/>
        </w:trPr>
        <w:tc>
          <w:tcPr>
            <w:tcW w:w="2318" w:type="dxa"/>
          </w:tcPr>
          <w:p w14:paraId="6ECB4DCA" w14:textId="77777777" w:rsidR="00F71A5C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421" w:type="dxa"/>
          </w:tcPr>
          <w:p w14:paraId="08743752" w14:textId="77777777" w:rsidR="00F71A5C" w:rsidRDefault="00000000">
            <w:pPr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F71A5C" w14:paraId="7DD68682" w14:textId="77777777">
        <w:trPr>
          <w:jc w:val="center"/>
        </w:trPr>
        <w:tc>
          <w:tcPr>
            <w:tcW w:w="2318" w:type="dxa"/>
          </w:tcPr>
          <w:p w14:paraId="22900EFF" w14:textId="77777777" w:rsidR="00F71A5C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421" w:type="dxa"/>
          </w:tcPr>
          <w:p w14:paraId="0B9C14CC" w14:textId="77777777" w:rsidR="00F71A5C" w:rsidRDefault="00000000">
            <w:pPr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F71A5C" w14:paraId="4E472316" w14:textId="77777777">
        <w:trPr>
          <w:jc w:val="center"/>
        </w:trPr>
        <w:tc>
          <w:tcPr>
            <w:tcW w:w="2318" w:type="dxa"/>
          </w:tcPr>
          <w:p w14:paraId="29F33678" w14:textId="77777777" w:rsidR="00F71A5C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421" w:type="dxa"/>
          </w:tcPr>
          <w:p w14:paraId="727D5C34" w14:textId="77777777" w:rsidR="00F71A5C" w:rsidRDefault="00000000">
            <w:pPr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F71A5C" w14:paraId="18CC68EF" w14:textId="77777777">
        <w:trPr>
          <w:jc w:val="center"/>
        </w:trPr>
        <w:tc>
          <w:tcPr>
            <w:tcW w:w="2318" w:type="dxa"/>
          </w:tcPr>
          <w:p w14:paraId="1A19E7EC" w14:textId="77777777" w:rsidR="00F71A5C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421" w:type="dxa"/>
          </w:tcPr>
          <w:p w14:paraId="6EE315E8" w14:textId="77777777" w:rsidR="00F71A5C" w:rsidRDefault="00000000">
            <w:pPr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del Mezzo Navale</w:t>
            </w:r>
          </w:p>
        </w:tc>
      </w:tr>
    </w:tbl>
    <w:p w14:paraId="74E251D7" w14:textId="77777777" w:rsidR="00F71A5C" w:rsidRDefault="00F71A5C">
      <w:pPr>
        <w:rPr>
          <w:rFonts w:ascii="Trebuchet MS" w:hAnsi="Trebuchet MS"/>
        </w:rPr>
      </w:pPr>
    </w:p>
    <w:p w14:paraId="296AAE13" w14:textId="77777777" w:rsidR="00F71A5C" w:rsidRDefault="00F71A5C">
      <w:pPr>
        <w:rPr>
          <w:rFonts w:ascii="Trebuchet MS" w:hAnsi="Trebuchet MS"/>
        </w:rPr>
      </w:pPr>
    </w:p>
    <w:p w14:paraId="7CA4EA3D" w14:textId="77777777" w:rsidR="00F71A5C" w:rsidRDefault="00F71A5C">
      <w:pPr>
        <w:rPr>
          <w:rFonts w:ascii="Trebuchet MS" w:hAnsi="Trebuchet MS"/>
        </w:rPr>
      </w:pPr>
    </w:p>
    <w:p w14:paraId="5DBB101B" w14:textId="77777777" w:rsidR="00F71A5C" w:rsidRDefault="00F71A5C">
      <w:pPr>
        <w:rPr>
          <w:rFonts w:ascii="Trebuchet MS" w:hAnsi="Trebuchet MS"/>
        </w:rPr>
      </w:pPr>
    </w:p>
    <w:p w14:paraId="6C65D604" w14:textId="77777777" w:rsidR="00F71A5C" w:rsidRDefault="00F71A5C">
      <w:pPr>
        <w:rPr>
          <w:rFonts w:ascii="Trebuchet MS" w:hAnsi="Trebuchet MS"/>
        </w:rPr>
      </w:pPr>
    </w:p>
    <w:p w14:paraId="19D03B1C" w14:textId="77777777" w:rsidR="00F71A5C" w:rsidRDefault="00F71A5C">
      <w:pPr>
        <w:rPr>
          <w:rFonts w:ascii="Trebuchet MS" w:hAnsi="Trebuchet MS"/>
        </w:rPr>
      </w:pPr>
    </w:p>
    <w:tbl>
      <w:tblPr>
        <w:tblpPr w:leftFromText="141" w:rightFromText="141" w:vertAnchor="text" w:horzAnchor="margin" w:tblpXSpec="center" w:tblpY="1505"/>
        <w:tblW w:w="8755" w:type="dxa"/>
        <w:jc w:val="center"/>
        <w:tblLayout w:type="fixed"/>
        <w:tblLook w:val="04A0" w:firstRow="1" w:lastRow="0" w:firstColumn="1" w:lastColumn="0" w:noHBand="0" w:noVBand="1"/>
      </w:tblPr>
      <w:tblGrid>
        <w:gridCol w:w="2943"/>
        <w:gridCol w:w="5812"/>
      </w:tblGrid>
      <w:tr w:rsidR="00F71A5C" w14:paraId="2F2BA869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786B20" w14:textId="77777777" w:rsidR="00F71A5C" w:rsidRDefault="00000000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AB28F2D" w14:textId="77777777" w:rsidR="00F71A5C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IV A CMN</w:t>
            </w:r>
          </w:p>
        </w:tc>
      </w:tr>
      <w:tr w:rsidR="00F71A5C" w14:paraId="33DD0C82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E88FBF" w14:textId="77777777" w:rsidR="00F71A5C" w:rsidRDefault="00000000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CDF76CA" w14:textId="5F461411" w:rsidR="00F71A5C" w:rsidRDefault="00F71A5C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F71A5C" w14:paraId="021D9F15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35AAFF" w14:textId="77777777" w:rsidR="00F71A5C" w:rsidRDefault="00000000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FEDD553" w14:textId="77777777" w:rsidR="00F71A5C" w:rsidRDefault="00000000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ELETTRONICA ELETTROTECNICA AUTOMAZIONE</w:t>
            </w:r>
          </w:p>
        </w:tc>
      </w:tr>
      <w:tr w:rsidR="00F71A5C" w14:paraId="594C4953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6C9882" w14:textId="77777777" w:rsidR="00F71A5C" w:rsidRDefault="00000000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2238FB0" w14:textId="1E7CB2B5" w:rsidR="00F71A5C" w:rsidRDefault="00F71A5C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F71A5C" w14:paraId="3C3DF0BE" w14:textId="77777777">
        <w:trPr>
          <w:jc w:val="center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A5CEB1" w14:textId="77777777" w:rsidR="00F71A5C" w:rsidRDefault="00000000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ITP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9F73877" w14:textId="30E09E20" w:rsidR="00F71A5C" w:rsidRDefault="00F71A5C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2F4975C0" w14:textId="77777777" w:rsidR="00F71A5C" w:rsidRDefault="00F71A5C">
      <w:pPr>
        <w:rPr>
          <w:rFonts w:ascii="Trebuchet MS" w:hAnsi="Trebuchet MS"/>
        </w:rPr>
        <w:sectPr w:rsidR="00F71A5C">
          <w:headerReference w:type="default" r:id="rId8"/>
          <w:pgSz w:w="11906" w:h="16838"/>
          <w:pgMar w:top="2120" w:right="0" w:bottom="777" w:left="520" w:header="567" w:footer="0" w:gutter="0"/>
          <w:cols w:space="720"/>
          <w:formProt w:val="0"/>
          <w:docGrid w:linePitch="100" w:charSpace="8192"/>
        </w:sectPr>
      </w:pPr>
    </w:p>
    <w:p w14:paraId="30372097" w14:textId="77777777" w:rsidR="00F71A5C" w:rsidRDefault="00F71A5C">
      <w:pPr>
        <w:pStyle w:val="Corpotesto"/>
        <w:rPr>
          <w:rFonts w:ascii="Trebuchet MS" w:hAnsi="Trebuchet MS"/>
          <w:b/>
          <w:sz w:val="20"/>
        </w:rPr>
      </w:pPr>
    </w:p>
    <w:p w14:paraId="4DEA1287" w14:textId="77777777" w:rsidR="00F71A5C" w:rsidRDefault="00F71A5C">
      <w:pPr>
        <w:rPr>
          <w:sz w:val="18"/>
        </w:rPr>
      </w:pPr>
    </w:p>
    <w:tbl>
      <w:tblPr>
        <w:tblW w:w="10421" w:type="dxa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993FD3" w:rsidRPr="0087722C" w14:paraId="35D95EDE" w14:textId="77777777" w:rsidTr="00993FD3">
        <w:trPr>
          <w:jc w:val="center"/>
        </w:trPr>
        <w:tc>
          <w:tcPr>
            <w:tcW w:w="10421" w:type="dxa"/>
            <w:gridSpan w:val="3"/>
          </w:tcPr>
          <w:p w14:paraId="5DC3A68D" w14:textId="77777777" w:rsidR="00993FD3" w:rsidRPr="003A23D8" w:rsidRDefault="00993FD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Manila 2010</w:t>
            </w:r>
          </w:p>
        </w:tc>
      </w:tr>
      <w:tr w:rsidR="00993FD3" w:rsidRPr="0087722C" w14:paraId="35F33524" w14:textId="77777777" w:rsidTr="00993FD3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6F1936D9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55A189F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5C6F53EB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993FD3" w:rsidRPr="0087722C" w14:paraId="29806EA8" w14:textId="77777777" w:rsidTr="00993FD3">
        <w:trPr>
          <w:jc w:val="center"/>
        </w:trPr>
        <w:tc>
          <w:tcPr>
            <w:tcW w:w="1242" w:type="dxa"/>
            <w:vMerge w:val="restart"/>
            <w:vAlign w:val="center"/>
          </w:tcPr>
          <w:p w14:paraId="4E4A6697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174E97C2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3D20AC58" w14:textId="77777777" w:rsidR="00993FD3" w:rsidRPr="0087722C" w:rsidRDefault="00993FD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993FD3" w:rsidRPr="0087722C" w14:paraId="4153E0AD" w14:textId="77777777" w:rsidTr="00993FD3">
        <w:trPr>
          <w:jc w:val="center"/>
        </w:trPr>
        <w:tc>
          <w:tcPr>
            <w:tcW w:w="1242" w:type="dxa"/>
            <w:vMerge/>
            <w:vAlign w:val="center"/>
          </w:tcPr>
          <w:p w14:paraId="3F21EFD5" w14:textId="77777777" w:rsidR="00993FD3" w:rsidRPr="0087722C" w:rsidRDefault="00993FD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3FA9F30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0B9C1FE" w14:textId="77777777" w:rsidR="00993FD3" w:rsidRPr="0087722C" w:rsidRDefault="00993FD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993FD3" w:rsidRPr="0087722C" w14:paraId="269B3415" w14:textId="77777777" w:rsidTr="00993FD3">
        <w:trPr>
          <w:jc w:val="center"/>
        </w:trPr>
        <w:tc>
          <w:tcPr>
            <w:tcW w:w="1242" w:type="dxa"/>
            <w:vMerge/>
            <w:vAlign w:val="center"/>
          </w:tcPr>
          <w:p w14:paraId="49DF178D" w14:textId="77777777" w:rsidR="00993FD3" w:rsidRPr="0087722C" w:rsidRDefault="00993FD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E9759BD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5F5A4F25" w14:textId="77777777" w:rsidR="00993FD3" w:rsidRPr="0087722C" w:rsidRDefault="00993FD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993FD3" w:rsidRPr="0087722C" w14:paraId="13D03774" w14:textId="77777777" w:rsidTr="00993FD3">
        <w:trPr>
          <w:jc w:val="center"/>
        </w:trPr>
        <w:tc>
          <w:tcPr>
            <w:tcW w:w="1242" w:type="dxa"/>
            <w:vMerge/>
            <w:vAlign w:val="center"/>
          </w:tcPr>
          <w:p w14:paraId="2B29C3DA" w14:textId="77777777" w:rsidR="00993FD3" w:rsidRPr="0087722C" w:rsidRDefault="00993FD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C4B3AD6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6D1D303B" w14:textId="77777777" w:rsidR="00993FD3" w:rsidRPr="0087722C" w:rsidRDefault="00993FD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993FD3" w:rsidRPr="0087722C" w14:paraId="13A7F846" w14:textId="77777777" w:rsidTr="00993FD3">
        <w:trPr>
          <w:jc w:val="center"/>
        </w:trPr>
        <w:tc>
          <w:tcPr>
            <w:tcW w:w="1242" w:type="dxa"/>
            <w:vMerge/>
            <w:vAlign w:val="center"/>
          </w:tcPr>
          <w:p w14:paraId="35EC25E6" w14:textId="77777777" w:rsidR="00993FD3" w:rsidRPr="0087722C" w:rsidRDefault="00993FD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F76AA58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4671B7E0" w14:textId="77777777" w:rsidR="00993FD3" w:rsidRPr="0087722C" w:rsidRDefault="00993FD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993FD3" w:rsidRPr="0087722C" w14:paraId="01D22288" w14:textId="77777777" w:rsidTr="00993FD3">
        <w:trPr>
          <w:jc w:val="center"/>
        </w:trPr>
        <w:tc>
          <w:tcPr>
            <w:tcW w:w="1242" w:type="dxa"/>
            <w:vMerge/>
            <w:vAlign w:val="center"/>
          </w:tcPr>
          <w:p w14:paraId="2DEC5E7C" w14:textId="77777777" w:rsidR="00993FD3" w:rsidRPr="0087722C" w:rsidRDefault="00993FD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FF198B5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527C338A" w14:textId="77777777" w:rsidR="00993FD3" w:rsidRPr="0087722C" w:rsidRDefault="00993FD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993FD3" w:rsidRPr="0087722C" w14:paraId="19E9A276" w14:textId="77777777" w:rsidTr="00993FD3">
        <w:trPr>
          <w:jc w:val="center"/>
        </w:trPr>
        <w:tc>
          <w:tcPr>
            <w:tcW w:w="1242" w:type="dxa"/>
            <w:vMerge/>
            <w:vAlign w:val="center"/>
          </w:tcPr>
          <w:p w14:paraId="7583765F" w14:textId="77777777" w:rsidR="00993FD3" w:rsidRPr="0087722C" w:rsidRDefault="00993FD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F6118D8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5B02EA76" w14:textId="77777777" w:rsidR="00993FD3" w:rsidRPr="0087722C" w:rsidRDefault="00993FD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993FD3" w:rsidRPr="0087722C" w14:paraId="1D180F71" w14:textId="77777777" w:rsidTr="00993FD3">
        <w:trPr>
          <w:jc w:val="center"/>
        </w:trPr>
        <w:tc>
          <w:tcPr>
            <w:tcW w:w="1242" w:type="dxa"/>
            <w:vMerge/>
            <w:vAlign w:val="center"/>
          </w:tcPr>
          <w:p w14:paraId="330A4A6E" w14:textId="77777777" w:rsidR="00993FD3" w:rsidRPr="0087722C" w:rsidRDefault="00993FD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CD63554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0C8A96A" w14:textId="77777777" w:rsidR="00993FD3" w:rsidRPr="0087722C" w:rsidRDefault="00993FD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993FD3" w:rsidRPr="0087722C" w14:paraId="15E9462C" w14:textId="77777777" w:rsidTr="00993FD3">
        <w:trPr>
          <w:jc w:val="center"/>
        </w:trPr>
        <w:tc>
          <w:tcPr>
            <w:tcW w:w="1242" w:type="dxa"/>
            <w:vMerge/>
            <w:vAlign w:val="center"/>
          </w:tcPr>
          <w:p w14:paraId="3F1523EA" w14:textId="77777777" w:rsidR="00993FD3" w:rsidRPr="0087722C" w:rsidRDefault="00993FD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90F94E3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55CF89E0" w14:textId="77777777" w:rsidR="00993FD3" w:rsidRPr="0087722C" w:rsidRDefault="00993FD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993FD3" w:rsidRPr="0087722C" w14:paraId="36914BCB" w14:textId="77777777" w:rsidTr="00993FD3">
        <w:trPr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3135B9C3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5243505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912F017" w14:textId="77777777" w:rsidR="00993FD3" w:rsidRPr="0087722C" w:rsidRDefault="00993FD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993FD3" w:rsidRPr="0087722C" w14:paraId="4B763918" w14:textId="77777777" w:rsidTr="00993FD3">
        <w:trPr>
          <w:jc w:val="center"/>
        </w:trPr>
        <w:tc>
          <w:tcPr>
            <w:tcW w:w="1242" w:type="dxa"/>
            <w:vMerge/>
            <w:vAlign w:val="center"/>
          </w:tcPr>
          <w:p w14:paraId="7F156F60" w14:textId="77777777" w:rsidR="00993FD3" w:rsidRPr="0087722C" w:rsidRDefault="00993FD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45EC4C3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72AF55A9" w14:textId="77777777" w:rsidR="00993FD3" w:rsidRPr="0087722C" w:rsidRDefault="00993FD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993FD3" w:rsidRPr="0087722C" w14:paraId="139D9907" w14:textId="77777777" w:rsidTr="00993FD3">
        <w:trPr>
          <w:jc w:val="center"/>
        </w:trPr>
        <w:tc>
          <w:tcPr>
            <w:tcW w:w="1242" w:type="dxa"/>
            <w:vMerge/>
            <w:vAlign w:val="center"/>
          </w:tcPr>
          <w:p w14:paraId="11791B93" w14:textId="77777777" w:rsidR="00993FD3" w:rsidRPr="0087722C" w:rsidRDefault="00993FD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E237F50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62D800A5" w14:textId="77777777" w:rsidR="00993FD3" w:rsidRPr="0087722C" w:rsidRDefault="00993FD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993FD3" w:rsidRPr="0087722C" w14:paraId="776A50CE" w14:textId="77777777" w:rsidTr="00993FD3">
        <w:trPr>
          <w:jc w:val="center"/>
        </w:trPr>
        <w:tc>
          <w:tcPr>
            <w:tcW w:w="1242" w:type="dxa"/>
            <w:vMerge w:val="restart"/>
            <w:vAlign w:val="center"/>
          </w:tcPr>
          <w:p w14:paraId="20046847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64213140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686B4CB3" w14:textId="77777777" w:rsidR="00993FD3" w:rsidRPr="0087722C" w:rsidRDefault="00993FD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993FD3" w:rsidRPr="0087722C" w14:paraId="7AC44B33" w14:textId="77777777" w:rsidTr="00993FD3">
        <w:trPr>
          <w:jc w:val="center"/>
        </w:trPr>
        <w:tc>
          <w:tcPr>
            <w:tcW w:w="1242" w:type="dxa"/>
            <w:vMerge/>
            <w:vAlign w:val="center"/>
          </w:tcPr>
          <w:p w14:paraId="44AAF09D" w14:textId="77777777" w:rsidR="00993FD3" w:rsidRPr="0087722C" w:rsidRDefault="00993FD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CDD8196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8C14D6F" w14:textId="77777777" w:rsidR="00993FD3" w:rsidRPr="0087722C" w:rsidRDefault="00993FD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993FD3" w:rsidRPr="0087722C" w14:paraId="6CD19121" w14:textId="77777777" w:rsidTr="00993FD3">
        <w:trPr>
          <w:jc w:val="center"/>
        </w:trPr>
        <w:tc>
          <w:tcPr>
            <w:tcW w:w="1242" w:type="dxa"/>
            <w:vMerge/>
            <w:vAlign w:val="center"/>
          </w:tcPr>
          <w:p w14:paraId="5785E65A" w14:textId="77777777" w:rsidR="00993FD3" w:rsidRPr="0087722C" w:rsidRDefault="00993FD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6E2EA3B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0A40A39E" w14:textId="77777777" w:rsidR="00993FD3" w:rsidRPr="0087722C" w:rsidRDefault="00993FD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993FD3" w:rsidRPr="0087722C" w14:paraId="6300B583" w14:textId="77777777" w:rsidTr="00993FD3">
        <w:trPr>
          <w:jc w:val="center"/>
        </w:trPr>
        <w:tc>
          <w:tcPr>
            <w:tcW w:w="1242" w:type="dxa"/>
            <w:vMerge/>
            <w:vAlign w:val="center"/>
          </w:tcPr>
          <w:p w14:paraId="3EB989B0" w14:textId="77777777" w:rsidR="00993FD3" w:rsidRPr="0087722C" w:rsidRDefault="00993FD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EE3F196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9B800BA" w14:textId="77777777" w:rsidR="00993FD3" w:rsidRPr="0087722C" w:rsidRDefault="00993FD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993FD3" w:rsidRPr="0087722C" w14:paraId="1F792D3C" w14:textId="77777777" w:rsidTr="00993FD3">
        <w:trPr>
          <w:jc w:val="center"/>
        </w:trPr>
        <w:tc>
          <w:tcPr>
            <w:tcW w:w="1242" w:type="dxa"/>
            <w:vMerge/>
            <w:vAlign w:val="center"/>
          </w:tcPr>
          <w:p w14:paraId="2D40498B" w14:textId="77777777" w:rsidR="00993FD3" w:rsidRPr="0087722C" w:rsidRDefault="00993FD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6522301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6815981B" w14:textId="77777777" w:rsidR="00993FD3" w:rsidRPr="0087722C" w:rsidRDefault="00993FD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993FD3" w:rsidRPr="0087722C" w14:paraId="079249FA" w14:textId="77777777" w:rsidTr="00993FD3">
        <w:trPr>
          <w:jc w:val="center"/>
        </w:trPr>
        <w:tc>
          <w:tcPr>
            <w:tcW w:w="1242" w:type="dxa"/>
            <w:vMerge/>
            <w:vAlign w:val="center"/>
          </w:tcPr>
          <w:p w14:paraId="06C92015" w14:textId="77777777" w:rsidR="00993FD3" w:rsidRPr="0087722C" w:rsidRDefault="00993FD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CE06B77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887AA04" w14:textId="77777777" w:rsidR="00993FD3" w:rsidRPr="0087722C" w:rsidRDefault="00993FD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993FD3" w:rsidRPr="0087722C" w14:paraId="21B77FFA" w14:textId="77777777" w:rsidTr="00993FD3">
        <w:trPr>
          <w:jc w:val="center"/>
        </w:trPr>
        <w:tc>
          <w:tcPr>
            <w:tcW w:w="1242" w:type="dxa"/>
            <w:vMerge/>
            <w:vAlign w:val="center"/>
          </w:tcPr>
          <w:p w14:paraId="122CAC4D" w14:textId="77777777" w:rsidR="00993FD3" w:rsidRPr="0087722C" w:rsidRDefault="00993FD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6DACD74" w14:textId="77777777" w:rsidR="00993FD3" w:rsidRPr="0087722C" w:rsidRDefault="00993FD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2308BFEC" w14:textId="77777777" w:rsidR="00993FD3" w:rsidRPr="0087722C" w:rsidRDefault="00993FD3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4735A970" w14:textId="77777777" w:rsidR="00F71A5C" w:rsidRDefault="00F71A5C">
      <w:pPr>
        <w:sectPr w:rsidR="00F71A5C">
          <w:footerReference w:type="default" r:id="rId9"/>
          <w:headerReference w:type="first" r:id="rId10"/>
          <w:pgSz w:w="11906" w:h="16838"/>
          <w:pgMar w:top="2120" w:right="0" w:bottom="280" w:left="520" w:header="630" w:footer="0" w:gutter="0"/>
          <w:cols w:space="720"/>
          <w:formProt w:val="0"/>
          <w:docGrid w:linePitch="100" w:charSpace="12288"/>
        </w:sectPr>
      </w:pPr>
    </w:p>
    <w:p w14:paraId="70B21A55" w14:textId="77777777" w:rsidR="00F71A5C" w:rsidRPr="008C3A93" w:rsidRDefault="00000000">
      <w:pPr>
        <w:ind w:left="340"/>
        <w:rPr>
          <w:rFonts w:ascii="Garamond" w:eastAsia="Times New Roman" w:hAnsi="Garamond" w:cs="Garamond"/>
          <w:sz w:val="24"/>
          <w:szCs w:val="24"/>
          <w:lang w:eastAsia="ar-SA" w:bidi="ar-SA"/>
        </w:rPr>
      </w:pPr>
      <w:r w:rsidRPr="008C3A93">
        <w:rPr>
          <w:rFonts w:ascii="Garamond" w:hAnsi="Garamond"/>
          <w:b/>
          <w:bCs/>
          <w:sz w:val="26"/>
          <w:szCs w:val="26"/>
        </w:rPr>
        <w:lastRenderedPageBreak/>
        <w:t>MODULO N. 1</w:t>
      </w:r>
      <w:r>
        <w:rPr>
          <w:rFonts w:ascii="Garamond" w:hAnsi="Garamond"/>
          <w:sz w:val="26"/>
          <w:szCs w:val="26"/>
        </w:rPr>
        <w:t>:</w:t>
      </w:r>
      <w:bookmarkStart w:id="0" w:name="Testo5"/>
      <w:bookmarkEnd w:id="0"/>
      <w:r>
        <w:rPr>
          <w:rFonts w:ascii="Garamond" w:hAnsi="Garamond"/>
          <w:sz w:val="26"/>
          <w:szCs w:val="26"/>
        </w:rPr>
        <w:t xml:space="preserve"> </w:t>
      </w:r>
      <w:r>
        <w:rPr>
          <w:rFonts w:ascii="Garamond" w:eastAsia="Times New Roman" w:hAnsi="Garamond" w:cs="Garamond"/>
          <w:b/>
          <w:bCs/>
          <w:sz w:val="26"/>
          <w:szCs w:val="26"/>
          <w:lang w:eastAsia="ar-SA" w:bidi="ar-SA"/>
        </w:rPr>
        <w:t xml:space="preserve">GRANDEZZE E CIRUITI IN CORRENTE ALTERNATA SINUSOIDALE </w:t>
      </w:r>
      <w:r w:rsidRPr="008C3A93">
        <w:rPr>
          <w:rFonts w:ascii="Garamond" w:eastAsia="Times New Roman" w:hAnsi="Garamond" w:cs="Garamond"/>
          <w:sz w:val="24"/>
          <w:szCs w:val="24"/>
          <w:lang w:eastAsia="ar-SA" w:bidi="ar-SA"/>
        </w:rPr>
        <w:t>Funzione: Navigazione a livello operativo</w:t>
      </w:r>
    </w:p>
    <w:tbl>
      <w:tblPr>
        <w:tblStyle w:val="TableNormal"/>
        <w:tblW w:w="10350" w:type="dxa"/>
        <w:tblInd w:w="29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888"/>
        <w:gridCol w:w="12"/>
        <w:gridCol w:w="7450"/>
      </w:tblGrid>
      <w:tr w:rsidR="00F71A5C" w14:paraId="221178A4" w14:textId="77777777">
        <w:trPr>
          <w:trHeight w:val="227"/>
        </w:trPr>
        <w:tc>
          <w:tcPr>
            <w:tcW w:w="10349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7BA92E41" w14:textId="77777777" w:rsidR="00F71A5C" w:rsidRDefault="00000000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STCW</w:t>
            </w:r>
          </w:p>
          <w:p w14:paraId="24606BBA" w14:textId="76BB8FE7" w:rsidR="00F71A5C" w:rsidRDefault="008C3A93">
            <w:pPr>
              <w:pStyle w:val="Titolo21"/>
              <w:spacing w:before="60"/>
              <w:ind w:left="576" w:hanging="576"/>
              <w:rPr>
                <w:rFonts w:ascii="Garamond" w:hAnsi="Garamond"/>
              </w:rPr>
            </w:pPr>
            <w:r>
              <w:rPr>
                <w:rFonts w:ascii="Garamond" w:hAnsi="Garamond" w:cs="Garamond"/>
                <w:bCs w:val="0"/>
                <w:sz w:val="26"/>
                <w:szCs w:val="26"/>
                <w:lang w:eastAsia="zh-CN" w:bidi="ar-SA"/>
              </w:rPr>
              <w:t xml:space="preserve"> </w:t>
            </w:r>
            <w:r w:rsidRPr="008C3A93">
              <w:rPr>
                <w:rFonts w:ascii="Garamond" w:hAnsi="Garamond" w:cs="Garamond"/>
                <w:bCs w:val="0"/>
                <w:sz w:val="26"/>
                <w:szCs w:val="26"/>
                <w:lang w:eastAsia="zh-CN" w:bidi="ar-SA"/>
              </w:rPr>
              <w:t>II -</w:t>
            </w:r>
            <w:r w:rsidRPr="008C3A93">
              <w:rPr>
                <w:rFonts w:ascii="Garamond" w:hAnsi="Garamond" w:cs="Garamond"/>
                <w:sz w:val="26"/>
                <w:szCs w:val="26"/>
                <w:lang w:eastAsia="zh-CN" w:bidi="ar-SA"/>
              </w:rPr>
              <w:t>Mantiene una sicura guardia di navigazione</w:t>
            </w:r>
          </w:p>
        </w:tc>
      </w:tr>
      <w:tr w:rsidR="00F71A5C" w14:paraId="0D589C2F" w14:textId="77777777">
        <w:trPr>
          <w:trHeight w:val="1701"/>
        </w:trPr>
        <w:tc>
          <w:tcPr>
            <w:tcW w:w="10349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AEEF3"/>
          </w:tcPr>
          <w:tbl>
            <w:tblPr>
              <w:tblW w:w="10327" w:type="dxa"/>
              <w:tblLayout w:type="fixed"/>
              <w:tblCellMar>
                <w:left w:w="25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327"/>
            </w:tblGrid>
            <w:tr w:rsidR="00F71A5C" w14:paraId="4B8EF902" w14:textId="77777777">
              <w:trPr>
                <w:cantSplit/>
                <w:trHeight w:val="1391"/>
              </w:trPr>
              <w:tc>
                <w:tcPr>
                  <w:tcW w:w="10327" w:type="dxa"/>
                  <w:tcBorders>
                    <w:top w:val="double" w:sz="4" w:space="0" w:color="000001"/>
                    <w:left w:val="double" w:sz="4" w:space="0" w:color="000001"/>
                    <w:right w:val="double" w:sz="4" w:space="0" w:color="000001"/>
                  </w:tcBorders>
                  <w:shd w:val="clear" w:color="auto" w:fill="DAEEF3"/>
                  <w:vAlign w:val="center"/>
                </w:tcPr>
                <w:p w14:paraId="134DFCA7" w14:textId="77777777" w:rsidR="00F71A5C" w:rsidRDefault="00000000">
                  <w:pPr>
                    <w:pStyle w:val="Titolo21"/>
                    <w:spacing w:before="60"/>
                    <w:jc w:val="center"/>
                    <w:rPr>
                      <w:rFonts w:ascii="Garamond" w:hAnsi="Garamond" w:cs="Garamond"/>
                      <w:sz w:val="28"/>
                      <w:szCs w:val="32"/>
                    </w:rPr>
                  </w:pPr>
                  <w:r>
                    <w:rPr>
                      <w:rFonts w:ascii="Garamond" w:hAnsi="Garamond" w:cs="Garamond"/>
                      <w:sz w:val="28"/>
                      <w:szCs w:val="32"/>
                    </w:rPr>
                    <w:t>Competenza LLGG</w:t>
                  </w:r>
                </w:p>
                <w:p w14:paraId="31E25AAD" w14:textId="77777777" w:rsidR="00F71A5C" w:rsidRPr="008C3A93" w:rsidRDefault="00000000" w:rsidP="008C3A93">
                  <w:pPr>
                    <w:pStyle w:val="Paragrafoelenco"/>
                    <w:widowControl/>
                    <w:numPr>
                      <w:ilvl w:val="0"/>
                      <w:numId w:val="10"/>
                    </w:numPr>
                    <w:suppressAutoHyphens w:val="0"/>
                    <w:ind w:left="357" w:hanging="357"/>
                    <w:rPr>
                      <w:sz w:val="24"/>
                      <w:szCs w:val="24"/>
                    </w:rPr>
                  </w:pPr>
                  <w:r w:rsidRPr="008C3A93">
                    <w:rPr>
                      <w:rFonts w:ascii="Garamond" w:hAnsi="Garamond"/>
                      <w:color w:val="000000"/>
                      <w:sz w:val="24"/>
                      <w:szCs w:val="24"/>
                      <w:lang w:bidi="ar-SA"/>
                    </w:rPr>
                    <w:t>Controllare e gestire il funzionamento di diversi componenti di uno specifico mezzo di trasporto</w:t>
                  </w:r>
                </w:p>
                <w:p w14:paraId="53BD67AD" w14:textId="77777777" w:rsidR="00F71A5C" w:rsidRPr="008C3A93" w:rsidRDefault="00000000" w:rsidP="008C3A93">
                  <w:pPr>
                    <w:pStyle w:val="Paragrafoelenco"/>
                    <w:widowControl/>
                    <w:numPr>
                      <w:ilvl w:val="0"/>
                      <w:numId w:val="10"/>
                    </w:numPr>
                    <w:suppressAutoHyphens w:val="0"/>
                    <w:ind w:left="357" w:hanging="357"/>
                    <w:rPr>
                      <w:sz w:val="24"/>
                      <w:szCs w:val="24"/>
                    </w:rPr>
                  </w:pPr>
                  <w:r w:rsidRPr="008C3A93">
                    <w:rPr>
                      <w:rFonts w:ascii="Garamond" w:hAnsi="Garamond"/>
                      <w:color w:val="000000"/>
                      <w:sz w:val="24"/>
                      <w:szCs w:val="24"/>
                      <w:lang w:bidi="ar-SA"/>
                    </w:rPr>
                    <w:t>Operare nel sistema qualità nel rispetto delle normative sulla sicurezza</w:t>
                  </w:r>
                </w:p>
                <w:p w14:paraId="243F46F8" w14:textId="77777777" w:rsidR="00F71A5C" w:rsidRPr="008C3A93" w:rsidRDefault="00000000" w:rsidP="008C3A93">
                  <w:pPr>
                    <w:pStyle w:val="Paragrafoelenco"/>
                    <w:widowControl/>
                    <w:numPr>
                      <w:ilvl w:val="0"/>
                      <w:numId w:val="10"/>
                    </w:numPr>
                    <w:suppressAutoHyphens w:val="0"/>
                    <w:ind w:left="357" w:hanging="357"/>
                    <w:rPr>
                      <w:sz w:val="24"/>
                      <w:szCs w:val="24"/>
                    </w:rPr>
                  </w:pPr>
                  <w:r w:rsidRPr="008C3A93">
                    <w:rPr>
                      <w:rFonts w:ascii="Garamond" w:hAnsi="Garamond"/>
                      <w:color w:val="000000"/>
                      <w:sz w:val="24"/>
                      <w:szCs w:val="24"/>
                      <w:lang w:bidi="ar-SA"/>
                    </w:rPr>
                    <w:t>Organizzare il trasporto in relazione alle motivazioni del viaggio ed alla sicurezza degli spostamenti.</w:t>
                  </w:r>
                </w:p>
                <w:p w14:paraId="2A9259E2" w14:textId="77777777" w:rsidR="00F71A5C" w:rsidRPr="008C3A93" w:rsidRDefault="00000000" w:rsidP="008C3A93">
                  <w:pPr>
                    <w:pStyle w:val="Paragrafoelenco"/>
                    <w:widowControl/>
                    <w:numPr>
                      <w:ilvl w:val="0"/>
                      <w:numId w:val="10"/>
                    </w:numPr>
                    <w:suppressAutoHyphens w:val="0"/>
                    <w:ind w:left="357" w:hanging="357"/>
                    <w:rPr>
                      <w:rFonts w:ascii="Courier" w:hAnsi="Courier"/>
                      <w:color w:val="000000"/>
                      <w:sz w:val="24"/>
                      <w:szCs w:val="24"/>
                      <w:lang w:bidi="ar-SA"/>
                    </w:rPr>
                  </w:pPr>
                  <w:r w:rsidRPr="008C3A93">
                    <w:rPr>
                      <w:rFonts w:ascii="Garamond" w:hAnsi="Garamond"/>
                      <w:color w:val="000000"/>
                      <w:sz w:val="24"/>
                      <w:szCs w:val="24"/>
                      <w:lang w:bidi="ar-SA"/>
                    </w:rPr>
                    <w:t>Redigere relazioni tecniche e documentare le attività individuali e di gruppo relative a situazioni professionali.</w:t>
                  </w:r>
                </w:p>
              </w:tc>
            </w:tr>
          </w:tbl>
          <w:p w14:paraId="46F3ADA0" w14:textId="77777777" w:rsidR="00F71A5C" w:rsidRDefault="00F71A5C">
            <w:pPr>
              <w:ind w:left="720"/>
            </w:pPr>
          </w:p>
        </w:tc>
      </w:tr>
      <w:tr w:rsidR="00F71A5C" w14:paraId="20D86702" w14:textId="77777777">
        <w:trPr>
          <w:trHeight w:val="567"/>
        </w:trPr>
        <w:tc>
          <w:tcPr>
            <w:tcW w:w="10349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AEEF3"/>
          </w:tcPr>
          <w:p w14:paraId="1B6C6E60" w14:textId="77777777" w:rsidR="00F71A5C" w:rsidRDefault="00000000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 di Coperta</w:t>
            </w:r>
          </w:p>
          <w:p w14:paraId="29D30E4D" w14:textId="77777777" w:rsidR="00F71A5C" w:rsidRDefault="00000000">
            <w:pPr>
              <w:jc w:val="center"/>
            </w:pPr>
            <w:r w:rsidRPr="004B44CA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Tenuta della guardia</w:t>
            </w:r>
          </w:p>
        </w:tc>
      </w:tr>
      <w:tr w:rsidR="00F71A5C" w14:paraId="633190FB" w14:textId="77777777">
        <w:trPr>
          <w:trHeight w:val="227"/>
        </w:trPr>
        <w:tc>
          <w:tcPr>
            <w:tcW w:w="2900" w:type="dxa"/>
            <w:gridSpan w:val="2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8F472B2" w14:textId="77777777" w:rsidR="00F71A5C" w:rsidRDefault="00000000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49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44E0EEA1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Unità di misura delle grandezze fisiche fondamentali;</w:t>
            </w:r>
          </w:p>
          <w:p w14:paraId="042F79C6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Elementi di calcolo vettoriale ed in notazione esponenziale;</w:t>
            </w:r>
          </w:p>
          <w:p w14:paraId="2C5F47E5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Equazioni di 1° grado</w:t>
            </w:r>
          </w:p>
          <w:p w14:paraId="5E55E10D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8C3A93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Unità di misura delle grandezze elettriche</w:t>
            </w:r>
          </w:p>
          <w:p w14:paraId="1FA786CB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8C3A93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Elementi di calcolo vettoriale e trigonometrico;</w:t>
            </w:r>
          </w:p>
          <w:p w14:paraId="78EACFC4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8C3A93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Numeri </w:t>
            </w:r>
            <w:proofErr w:type="gramStart"/>
            <w:r w:rsidRPr="008C3A93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complessi;.</w:t>
            </w:r>
            <w:proofErr w:type="gramEnd"/>
          </w:p>
        </w:tc>
      </w:tr>
      <w:tr w:rsidR="00F71A5C" w14:paraId="76B531DF" w14:textId="77777777">
        <w:trPr>
          <w:trHeight w:val="397"/>
        </w:trPr>
        <w:tc>
          <w:tcPr>
            <w:tcW w:w="2900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F93D3E8" w14:textId="77777777" w:rsidR="00F71A5C" w:rsidRDefault="00000000">
            <w:pPr>
              <w:pStyle w:val="TableParagraph"/>
              <w:ind w:left="427" w:right="434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Discipline coinvolte</w:t>
            </w:r>
          </w:p>
        </w:tc>
        <w:tc>
          <w:tcPr>
            <w:tcW w:w="744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5356C9B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Scienze della Navigazione</w:t>
            </w:r>
          </w:p>
          <w:p w14:paraId="4D9463EE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Elettrotecnica ed elettronica</w:t>
            </w:r>
          </w:p>
          <w:p w14:paraId="50CA7155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Complementi di matematica</w:t>
            </w:r>
          </w:p>
          <w:p w14:paraId="016ABBD9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Inglese</w:t>
            </w:r>
          </w:p>
        </w:tc>
      </w:tr>
      <w:tr w:rsidR="00F71A5C" w14:paraId="63CF1B19" w14:textId="77777777">
        <w:trPr>
          <w:trHeight w:val="454"/>
        </w:trPr>
        <w:tc>
          <w:tcPr>
            <w:tcW w:w="10349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20472124" w14:textId="77777777" w:rsidR="00F71A5C" w:rsidRDefault="00000000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F71A5C" w14:paraId="79FA889D" w14:textId="77777777">
        <w:trPr>
          <w:trHeight w:val="482"/>
        </w:trPr>
        <w:tc>
          <w:tcPr>
            <w:tcW w:w="288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1B4F70B1" w14:textId="77777777" w:rsidR="00F71A5C" w:rsidRDefault="00000000">
            <w:pPr>
              <w:pStyle w:val="TableParagraph"/>
              <w:spacing w:before="79"/>
              <w:ind w:left="169" w:right="265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sz w:val="24"/>
              </w:rPr>
              <w:t>Abilità LLGG</w:t>
            </w:r>
          </w:p>
        </w:tc>
        <w:tc>
          <w:tcPr>
            <w:tcW w:w="7461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51A2EB46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Saper effettuare misure di tensione, di corrente, di potenza e di resistenza elettrica in corrente alternata ed analizzare i dati ottenuti dalle misure</w:t>
            </w:r>
          </w:p>
          <w:p w14:paraId="7228C660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Valutare quantitativamente un circuito in corrente alternata</w:t>
            </w:r>
          </w:p>
          <w:p w14:paraId="214F4AEF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Saper analizzare e classificare i bipoli secondo i vari modelli proposti</w:t>
            </w:r>
          </w:p>
        </w:tc>
      </w:tr>
      <w:tr w:rsidR="00F71A5C" w14:paraId="17622A42" w14:textId="77777777">
        <w:trPr>
          <w:trHeight w:val="454"/>
        </w:trPr>
        <w:tc>
          <w:tcPr>
            <w:tcW w:w="10349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1B57EE6A" w14:textId="77777777" w:rsidR="00F71A5C" w:rsidRDefault="00000000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F71A5C" w14:paraId="556AD203" w14:textId="77777777">
        <w:trPr>
          <w:trHeight w:val="482"/>
        </w:trPr>
        <w:tc>
          <w:tcPr>
            <w:tcW w:w="288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FFFFFF" w:themeFill="background1"/>
            <w:vAlign w:val="center"/>
          </w:tcPr>
          <w:p w14:paraId="2BFBDFF9" w14:textId="77777777" w:rsidR="00F71A5C" w:rsidRDefault="00000000">
            <w:pPr>
              <w:pStyle w:val="TableParagraph"/>
              <w:jc w:val="center"/>
              <w:rPr>
                <w:b/>
                <w:color w:val="000000" w:themeColor="text1"/>
                <w:sz w:val="28"/>
              </w:rPr>
            </w:pPr>
            <w:r>
              <w:rPr>
                <w:b/>
                <w:sz w:val="24"/>
              </w:rPr>
              <w:t>Conoscenze LLGG</w:t>
            </w:r>
          </w:p>
        </w:tc>
        <w:tc>
          <w:tcPr>
            <w:tcW w:w="7461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FFFFFF" w:themeFill="background1"/>
            <w:vAlign w:val="center"/>
          </w:tcPr>
          <w:p w14:paraId="78CC1D8F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 xml:space="preserve"> Dalle grandezze costanti nel tempo a quelle variabili</w:t>
            </w:r>
          </w:p>
          <w:p w14:paraId="4996E970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Associazione Sinusoide-Fasore-Numero complesso</w:t>
            </w:r>
          </w:p>
          <w:p w14:paraId="3D865C82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Soluzione di un semplice circuito in regime sinusoidale</w:t>
            </w:r>
          </w:p>
          <w:p w14:paraId="6697B380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Potenza in regime sinusoidale</w:t>
            </w:r>
          </w:p>
          <w:p w14:paraId="64CE3241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Rifasamento</w:t>
            </w:r>
          </w:p>
        </w:tc>
      </w:tr>
      <w:tr w:rsidR="00F71A5C" w14:paraId="03CE7ECB" w14:textId="77777777">
        <w:trPr>
          <w:trHeight w:val="454"/>
        </w:trPr>
        <w:tc>
          <w:tcPr>
            <w:tcW w:w="10349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7E07943A" w14:textId="77777777" w:rsidR="00F71A5C" w:rsidRDefault="00000000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F71A5C" w14:paraId="1B5A6437" w14:textId="77777777">
        <w:trPr>
          <w:trHeight w:val="482"/>
        </w:trPr>
        <w:tc>
          <w:tcPr>
            <w:tcW w:w="288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FFFFFF" w:themeFill="background1"/>
            <w:vAlign w:val="center"/>
          </w:tcPr>
          <w:p w14:paraId="23E2DFD4" w14:textId="77777777" w:rsidR="00F71A5C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61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FFFFFF" w:themeFill="background1"/>
            <w:vAlign w:val="center"/>
          </w:tcPr>
          <w:p w14:paraId="51B196B1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Grandezze in continua, grandezze sinusoidali</w:t>
            </w:r>
          </w:p>
          <w:p w14:paraId="24EED381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Correnti e tensioni sinusoidali</w:t>
            </w:r>
          </w:p>
          <w:p w14:paraId="7934AF1C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Rappresentazione trigonometrica</w:t>
            </w:r>
          </w:p>
          <w:p w14:paraId="752ECEAA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Rappresentazione vettoriale attraverso i numeri complessi</w:t>
            </w:r>
          </w:p>
          <w:p w14:paraId="1FBB3596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Bipoli R-L-C in alternata</w:t>
            </w:r>
          </w:p>
          <w:p w14:paraId="6C038FA2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Bipoli passivi collegati in serie e in parallelo</w:t>
            </w:r>
          </w:p>
          <w:p w14:paraId="5FAA3961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I circuiti in alternata</w:t>
            </w:r>
          </w:p>
          <w:p w14:paraId="20681E13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Collegamento stella- triangolo</w:t>
            </w:r>
          </w:p>
          <w:p w14:paraId="55567E97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Potenza in regime sinusoidale</w:t>
            </w:r>
          </w:p>
          <w:p w14:paraId="72434FD4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Il rifasamento</w:t>
            </w:r>
          </w:p>
        </w:tc>
      </w:tr>
      <w:tr w:rsidR="00F71A5C" w14:paraId="5B5DA645" w14:textId="77777777">
        <w:trPr>
          <w:trHeight w:val="482"/>
        </w:trPr>
        <w:tc>
          <w:tcPr>
            <w:tcW w:w="288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FFFFFF" w:themeFill="background1"/>
            <w:vAlign w:val="center"/>
          </w:tcPr>
          <w:p w14:paraId="75C3508B" w14:textId="77777777" w:rsidR="00F71A5C" w:rsidRDefault="00000000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Contenuti disciplinari</w:t>
            </w:r>
          </w:p>
          <w:p w14:paraId="60F5D809" w14:textId="77777777" w:rsidR="00F71A5C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minimi</w:t>
            </w:r>
          </w:p>
        </w:tc>
        <w:tc>
          <w:tcPr>
            <w:tcW w:w="7461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FFFFFF" w:themeFill="background1"/>
            <w:vAlign w:val="center"/>
          </w:tcPr>
          <w:p w14:paraId="526DAEB4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Correnti e tensioni</w:t>
            </w:r>
          </w:p>
          <w:p w14:paraId="54D41CA3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Bipoli R-L-C in alternata</w:t>
            </w:r>
          </w:p>
          <w:p w14:paraId="685B6C9C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I circuiti in alternata</w:t>
            </w:r>
          </w:p>
          <w:p w14:paraId="16627CE2" w14:textId="77777777" w:rsidR="00F71A5C" w:rsidRPr="008C3A93" w:rsidRDefault="00000000" w:rsidP="003A61CD">
            <w:pPr>
              <w:ind w:left="113"/>
              <w:jc w:val="both"/>
              <w:rPr>
                <w:rFonts w:ascii="Garamond" w:hAnsi="Garamond"/>
                <w:sz w:val="24"/>
                <w:szCs w:val="24"/>
              </w:rPr>
            </w:pPr>
            <w:r w:rsidRPr="008C3A93">
              <w:rPr>
                <w:rFonts w:ascii="Garamond" w:hAnsi="Garamond"/>
                <w:sz w:val="24"/>
                <w:szCs w:val="24"/>
              </w:rPr>
              <w:t>Collegamento stella- triangolo</w:t>
            </w:r>
          </w:p>
        </w:tc>
      </w:tr>
    </w:tbl>
    <w:p w14:paraId="32C07970" w14:textId="77777777" w:rsidR="00F71A5C" w:rsidRDefault="00F71A5C">
      <w:pPr>
        <w:jc w:val="center"/>
      </w:pPr>
    </w:p>
    <w:p w14:paraId="1CFF8565" w14:textId="77777777" w:rsidR="00F71A5C" w:rsidRDefault="00000000">
      <w:pPr>
        <w:tabs>
          <w:tab w:val="left" w:pos="2700"/>
        </w:tabs>
      </w:pPr>
      <w:r>
        <w:tab/>
      </w:r>
    </w:p>
    <w:p w14:paraId="11AD4704" w14:textId="77777777" w:rsidR="00F71A5C" w:rsidRDefault="00F71A5C">
      <w:pPr>
        <w:tabs>
          <w:tab w:val="left" w:pos="2700"/>
        </w:tabs>
      </w:pPr>
    </w:p>
    <w:p w14:paraId="5A374924" w14:textId="67CBDD0C" w:rsidR="003F4EEF" w:rsidRDefault="003F4EEF">
      <w:pPr>
        <w:widowControl/>
      </w:pPr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F4EEF" w:rsidRPr="00AE1BB0" w14:paraId="510A2938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178FD7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1" w:name="_Hlk113468974"/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F701" w14:textId="77777777" w:rsidR="003F4EEF" w:rsidRPr="00AE1BB0" w:rsidRDefault="003F4EEF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1E1A4" w14:textId="4A55DA11" w:rsidR="003F4EEF" w:rsidRPr="00AE1BB0" w:rsidRDefault="003F4EEF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</w:t>
            </w:r>
          </w:p>
        </w:tc>
      </w:tr>
      <w:tr w:rsidR="003F4EEF" w:rsidRPr="00AE1BB0" w14:paraId="780D0134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DDC1E9E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3BA2" w14:textId="77777777" w:rsidR="003F4EEF" w:rsidRPr="00AE1BB0" w:rsidRDefault="003F4EEF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21EFA473" w14:textId="77777777" w:rsidR="003F4EEF" w:rsidRPr="00AE1BB0" w:rsidRDefault="003F4EEF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8727" w14:textId="77777777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54419F8F" w14:textId="77777777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2" w:name="Controllo2"/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bookmarkEnd w:id="2"/>
            <w:r w:rsidRPr="00AE1BB0">
              <w:rPr>
                <w:rFonts w:ascii="Garamond" w:hAnsi="Garamond"/>
              </w:rPr>
              <w:t xml:space="preserve"> Ottobre</w:t>
            </w:r>
          </w:p>
          <w:p w14:paraId="74931A39" w14:textId="2D5B9F54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4A61E9E1" w14:textId="6A076F84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293E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6978F475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60470A8A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6C2867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7056A9D8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47BEA6AC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3F4EEF" w:rsidRPr="00AE1BB0" w14:paraId="4F331909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25F4173C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02C2FA4" w14:textId="77777777" w:rsidR="003F4EEF" w:rsidRPr="00AE1BB0" w:rsidRDefault="003F4EE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6E0F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75871A3A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5B0608AC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11879404" w14:textId="77777777" w:rsidR="003F4EEF" w:rsidRDefault="003F4EEF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194615A7" w14:textId="77777777" w:rsidR="003F4EEF" w:rsidRPr="00117331" w:rsidRDefault="003F4EEF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963FD" w14:textId="77777777" w:rsidR="003F4EEF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533D9CDA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7DB73D05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79ACE33F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7896E098" w14:textId="77777777" w:rsidR="003F4EEF" w:rsidRPr="00AE1BB0" w:rsidRDefault="003F4EEF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3F4EEF" w:rsidRPr="00AE1BB0" w14:paraId="2F61881F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765444CF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9E0B189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5C07A3D1" w14:textId="77777777" w:rsidR="003F4EEF" w:rsidRPr="00AE1BB0" w:rsidRDefault="003F4EE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7AF8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0E8E411B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02646774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60E17AEC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453588E7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31D1D63E" w14:textId="77777777" w:rsidR="003F4EEF" w:rsidRPr="00117331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5A14D792" w14:textId="77777777" w:rsidR="003F4EEF" w:rsidRPr="00AE1BB0" w:rsidRDefault="003F4EEF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6C9EEE14" w14:textId="77777777" w:rsidR="003F4EEF" w:rsidRPr="00AE1BB0" w:rsidRDefault="003F4EEF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282060A4" w14:textId="77777777" w:rsidR="003F4EEF" w:rsidRPr="00C77EF2" w:rsidRDefault="003F4EEF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7D28324A" w14:textId="77777777" w:rsidR="003F4EEF" w:rsidRPr="00C77EF2" w:rsidRDefault="003F4EEF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E425D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45E49877" w14:textId="77777777" w:rsidR="003F4EEF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6DB9ED49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10D1047B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3DA59902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14EBAFA8" w14:textId="77777777" w:rsidR="003F4EEF" w:rsidRPr="00AE1BB0" w:rsidRDefault="003F4EEF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30BE6FE9" w14:textId="77777777" w:rsidR="003F4EEF" w:rsidRPr="00AE1BB0" w:rsidRDefault="003F4EEF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14D81A1C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416E5D31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41FA0368" w14:textId="77777777" w:rsidR="003F4EEF" w:rsidRPr="00455F3C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3F4EEF" w:rsidRPr="00AE1BB0" w14:paraId="32EBE887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BAFD0D9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F4EEF" w:rsidRPr="00AE1BB0" w14:paraId="1F9092F3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1F4458C3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0E02E4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60919455" w14:textId="0800139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BF460DD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7934CBE8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797F8A60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2CEC71E6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5DA4320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214DC971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4035AAF9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65ECF1C4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03C7D7" w14:textId="77777777" w:rsidR="003F4EEF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020D54A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margin-left:26.55pt;margin-top:2.95pt;width:124.6pt;height:21.45pt;z-index:251658240;mso-height-percent:200;mso-position-horizontal-relative:text;mso-position-vertical-relative:text;mso-height-percent:200;mso-width-relative:margin;mso-height-relative:margin">
                  <v:textbox style="mso-next-textbox:#_x0000_s1034;mso-fit-shape-to-text:t">
                    <w:txbxContent>
                      <w:p w14:paraId="5474C788" w14:textId="77777777" w:rsidR="003F4EEF" w:rsidRPr="00315B2F" w:rsidRDefault="003F4EEF" w:rsidP="003F4EEF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02166291" w14:textId="77777777" w:rsidR="003F4EEF" w:rsidRPr="00403EAB" w:rsidRDefault="003F4EEF" w:rsidP="00B7173F">
            <w:pPr>
              <w:rPr>
                <w:rFonts w:ascii="Garamond" w:hAnsi="Garamond"/>
                <w:lang w:eastAsia="ar-SA"/>
              </w:rPr>
            </w:pPr>
          </w:p>
          <w:p w14:paraId="2FD017E3" w14:textId="77777777" w:rsidR="003F4EEF" w:rsidRDefault="003F4EEF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D3136AF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440BB28A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FCD1F3E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4B344F76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30D935B7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7EE6AC6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3082F7BC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B66BDEA" w14:textId="77777777" w:rsidR="003F4EEF" w:rsidRPr="00AE1BB0" w:rsidRDefault="003F4EEF" w:rsidP="00B7173F">
            <w:pPr>
              <w:rPr>
                <w:rFonts w:ascii="Garamond" w:hAnsi="Garamond"/>
              </w:rPr>
            </w:pPr>
          </w:p>
        </w:tc>
      </w:tr>
      <w:tr w:rsidR="003F4EEF" w:rsidRPr="00AE1BB0" w14:paraId="0D69E16B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08623F0F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E091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47C8E468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00EF396F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747B0E05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2FD5C696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373035BE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4F8A9E47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13E6E4FC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1BEB4D33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FD531A" w14:textId="77777777" w:rsidR="003F4EEF" w:rsidRPr="00AE1BB0" w:rsidRDefault="003F4EEF" w:rsidP="00B7173F">
            <w:pPr>
              <w:rPr>
                <w:rFonts w:ascii="Garamond" w:hAnsi="Garamond"/>
              </w:rPr>
            </w:pPr>
          </w:p>
        </w:tc>
      </w:tr>
      <w:tr w:rsidR="003F4EEF" w:rsidRPr="00AE1BB0" w14:paraId="463A0050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31F97899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45E4C" w14:textId="77777777" w:rsidR="003F4EEF" w:rsidRPr="006F4C3F" w:rsidRDefault="003F4EEF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38F265D9" w14:textId="77777777" w:rsidR="003F4EEF" w:rsidRPr="006F4C3F" w:rsidRDefault="003F4EEF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F4EEF" w:rsidRPr="00AE1BB0" w14:paraId="6835B064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3A2AC5AB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15EE0B56" w14:textId="77777777" w:rsidR="003F4EEF" w:rsidRPr="006F4C3F" w:rsidRDefault="003F4EEF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1"/>
    </w:tbl>
    <w:p w14:paraId="12EBFB1D" w14:textId="77777777" w:rsidR="00F71A5C" w:rsidRDefault="00F71A5C">
      <w:pPr>
        <w:tabs>
          <w:tab w:val="left" w:pos="2700"/>
        </w:tabs>
      </w:pPr>
    </w:p>
    <w:p w14:paraId="15FDC066" w14:textId="77777777" w:rsidR="00F71A5C" w:rsidRDefault="00F71A5C">
      <w:pPr>
        <w:tabs>
          <w:tab w:val="left" w:pos="2700"/>
        </w:tabs>
      </w:pPr>
    </w:p>
    <w:p w14:paraId="781F6E85" w14:textId="77777777" w:rsidR="00F71A5C" w:rsidRDefault="00000000">
      <w:pPr>
        <w:pStyle w:val="Sottotitolo"/>
        <w:ind w:left="340"/>
        <w:rPr>
          <w:rFonts w:ascii="Garamond" w:hAnsi="Garamond"/>
          <w:sz w:val="26"/>
          <w:szCs w:val="26"/>
          <w:lang w:val="it-IT"/>
        </w:rPr>
      </w:pPr>
      <w:r>
        <w:rPr>
          <w:rFonts w:ascii="Garamond" w:hAnsi="Garamond"/>
          <w:bCs/>
          <w:sz w:val="26"/>
          <w:szCs w:val="26"/>
          <w:lang w:val="it-IT"/>
        </w:rPr>
        <w:lastRenderedPageBreak/>
        <w:t>MODULO N.2: SISTEMA TRIFASE</w:t>
      </w:r>
    </w:p>
    <w:p w14:paraId="68DFEDA8" w14:textId="77777777" w:rsidR="00F71A5C" w:rsidRPr="00F26A95" w:rsidRDefault="00000000">
      <w:pPr>
        <w:pStyle w:val="Sottotitolo"/>
        <w:ind w:left="340"/>
        <w:rPr>
          <w:rFonts w:ascii="Garamond" w:hAnsi="Garamond"/>
          <w:b w:val="0"/>
          <w:lang w:val="it-IT"/>
        </w:rPr>
      </w:pPr>
      <w:bookmarkStart w:id="3" w:name="Testo51"/>
      <w:bookmarkEnd w:id="3"/>
      <w:r w:rsidRPr="00F26A95">
        <w:rPr>
          <w:rFonts w:ascii="Garamond" w:hAnsi="Garamond"/>
          <w:b w:val="0"/>
          <w:lang w:val="it-IT"/>
        </w:rPr>
        <w:t>Funzione: Navigazione a livello operativo</w:t>
      </w:r>
    </w:p>
    <w:tbl>
      <w:tblPr>
        <w:tblStyle w:val="TableNormal"/>
        <w:tblW w:w="10350" w:type="dxa"/>
        <w:tblInd w:w="29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883"/>
        <w:gridCol w:w="7"/>
        <w:gridCol w:w="7421"/>
        <w:gridCol w:w="39"/>
      </w:tblGrid>
      <w:tr w:rsidR="00F71A5C" w14:paraId="7F36EA16" w14:textId="77777777">
        <w:trPr>
          <w:trHeight w:val="624"/>
        </w:trPr>
        <w:tc>
          <w:tcPr>
            <w:tcW w:w="10311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1F2180D5" w14:textId="77777777" w:rsidR="00F71A5C" w:rsidRDefault="00000000">
            <w:pPr>
              <w:pStyle w:val="TableParagraph"/>
              <w:ind w:left="254" w:right="265"/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Competenze STCW</w:t>
            </w:r>
          </w:p>
          <w:p w14:paraId="63583CD3" w14:textId="77777777" w:rsidR="00F71A5C" w:rsidRDefault="00000000">
            <w:pPr>
              <w:pStyle w:val="TableParagraph"/>
              <w:spacing w:line="309" w:lineRule="exact"/>
              <w:ind w:left="57" w:right="261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bCs/>
                <w:sz w:val="24"/>
              </w:rPr>
              <w:t>II -Mantiene una sicura guardia di navigazione</w:t>
            </w:r>
          </w:p>
        </w:tc>
        <w:tc>
          <w:tcPr>
            <w:tcW w:w="39" w:type="dxa"/>
          </w:tcPr>
          <w:p w14:paraId="4B225580" w14:textId="77777777" w:rsidR="00F71A5C" w:rsidRDefault="00F71A5C"/>
        </w:tc>
      </w:tr>
      <w:tr w:rsidR="00F71A5C" w14:paraId="4B30C324" w14:textId="77777777">
        <w:trPr>
          <w:trHeight w:val="1191"/>
        </w:trPr>
        <w:tc>
          <w:tcPr>
            <w:tcW w:w="10311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78BF3EFB" w14:textId="77777777" w:rsidR="00F71A5C" w:rsidRDefault="00000000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Competenze LL GG</w:t>
            </w:r>
          </w:p>
          <w:p w14:paraId="5BE02016" w14:textId="77777777" w:rsidR="00F71A5C" w:rsidRDefault="00000000">
            <w:pPr>
              <w:pStyle w:val="TableParagraph"/>
              <w:numPr>
                <w:ilvl w:val="0"/>
                <w:numId w:val="1"/>
              </w:numPr>
              <w:spacing w:before="60"/>
              <w:ind w:left="357" w:hanging="3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Controllare e gestire il funzionamento di diversi componenti di uno specifico mezzo di trasporto</w:t>
            </w:r>
          </w:p>
          <w:p w14:paraId="19DC8FBA" w14:textId="77777777" w:rsidR="00F26A95" w:rsidRDefault="00000000" w:rsidP="00F26A95">
            <w:pPr>
              <w:pStyle w:val="TableParagraph"/>
              <w:numPr>
                <w:ilvl w:val="0"/>
                <w:numId w:val="1"/>
              </w:numPr>
              <w:spacing w:before="60"/>
              <w:ind w:left="357" w:hanging="3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Interagire con i sistemi di assistenza, sorveglianza e monitoraggio del traffico e relative comunicazioni nei vari tipi di trasporto</w:t>
            </w:r>
          </w:p>
          <w:p w14:paraId="68F4E580" w14:textId="244CE476" w:rsidR="00F71A5C" w:rsidRPr="00F26A95" w:rsidRDefault="00000000" w:rsidP="00F26A95">
            <w:pPr>
              <w:pStyle w:val="TableParagraph"/>
              <w:numPr>
                <w:ilvl w:val="0"/>
                <w:numId w:val="1"/>
              </w:numPr>
              <w:spacing w:before="60"/>
              <w:ind w:left="357" w:hanging="357"/>
              <w:rPr>
                <w:rFonts w:ascii="Garamond" w:hAnsi="Garamond"/>
                <w:sz w:val="24"/>
              </w:rPr>
            </w:pPr>
            <w:r w:rsidRPr="00F26A95">
              <w:rPr>
                <w:rFonts w:ascii="Garamond" w:hAnsi="Garamond"/>
                <w:sz w:val="24"/>
              </w:rPr>
              <w:t xml:space="preserve">Operare nel sistema qualità nel rispetto delle normative </w:t>
            </w:r>
            <w:r w:rsidRPr="00F26A95">
              <w:rPr>
                <w:rFonts w:ascii="Garamond" w:hAnsi="Garamond"/>
                <w:color w:val="000000"/>
                <w:sz w:val="20"/>
                <w:szCs w:val="20"/>
                <w:lang w:bidi="ar-SA"/>
              </w:rPr>
              <w:t>del settore</w:t>
            </w:r>
          </w:p>
        </w:tc>
        <w:tc>
          <w:tcPr>
            <w:tcW w:w="39" w:type="dxa"/>
          </w:tcPr>
          <w:p w14:paraId="1615537E" w14:textId="77777777" w:rsidR="00F71A5C" w:rsidRDefault="00F71A5C"/>
        </w:tc>
      </w:tr>
      <w:tr w:rsidR="00F71A5C" w14:paraId="28A924E6" w14:textId="77777777">
        <w:trPr>
          <w:trHeight w:val="680"/>
        </w:trPr>
        <w:tc>
          <w:tcPr>
            <w:tcW w:w="10311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28BB2907" w14:textId="77777777" w:rsidR="00F71A5C" w:rsidRDefault="00000000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 di Coperta</w:t>
            </w:r>
          </w:p>
          <w:p w14:paraId="2F21A911" w14:textId="77777777" w:rsidR="00F71A5C" w:rsidRDefault="00000000">
            <w:pPr>
              <w:pStyle w:val="TableParagraph"/>
              <w:tabs>
                <w:tab w:val="left" w:pos="1499"/>
              </w:tabs>
              <w:spacing w:before="45"/>
              <w:jc w:val="center"/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4"/>
              </w:rPr>
              <w:t>Manovra e governo della nave</w:t>
            </w:r>
          </w:p>
        </w:tc>
        <w:tc>
          <w:tcPr>
            <w:tcW w:w="39" w:type="dxa"/>
          </w:tcPr>
          <w:p w14:paraId="395FBB81" w14:textId="77777777" w:rsidR="00F71A5C" w:rsidRDefault="00F71A5C"/>
        </w:tc>
      </w:tr>
      <w:tr w:rsidR="00F71A5C" w14:paraId="16118DDB" w14:textId="77777777">
        <w:trPr>
          <w:trHeight w:val="340"/>
        </w:trPr>
        <w:tc>
          <w:tcPr>
            <w:tcW w:w="2890" w:type="dxa"/>
            <w:gridSpan w:val="2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BF947A5" w14:textId="77777777" w:rsidR="00F71A5C" w:rsidRDefault="00000000">
            <w:pPr>
              <w:pStyle w:val="TableParagraph"/>
              <w:ind w:left="366" w:right="434"/>
              <w:jc w:val="center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Prerequisiti</w:t>
            </w:r>
          </w:p>
        </w:tc>
        <w:tc>
          <w:tcPr>
            <w:tcW w:w="7421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53E78B5" w14:textId="77777777" w:rsidR="00F71A5C" w:rsidRDefault="00000000" w:rsidP="003A61C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Conoscenze di base del terzo anno di EEA</w:t>
            </w:r>
          </w:p>
          <w:p w14:paraId="4A2C9DF2" w14:textId="6172FC28" w:rsidR="00F71A5C" w:rsidRDefault="00000000" w:rsidP="003A61C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Generalità sugli impianti elettrici</w:t>
            </w:r>
          </w:p>
        </w:tc>
        <w:tc>
          <w:tcPr>
            <w:tcW w:w="39" w:type="dxa"/>
          </w:tcPr>
          <w:p w14:paraId="2CB4258E" w14:textId="77777777" w:rsidR="00F71A5C" w:rsidRDefault="00F71A5C"/>
        </w:tc>
      </w:tr>
      <w:tr w:rsidR="00F71A5C" w14:paraId="600C6B40" w14:textId="77777777">
        <w:trPr>
          <w:trHeight w:val="340"/>
        </w:trPr>
        <w:tc>
          <w:tcPr>
            <w:tcW w:w="2890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A7BD929" w14:textId="77777777" w:rsidR="00F71A5C" w:rsidRDefault="00000000">
            <w:pPr>
              <w:pStyle w:val="TableParagraph"/>
              <w:ind w:left="427" w:right="434"/>
              <w:jc w:val="center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Discipline coinvolte</w:t>
            </w:r>
          </w:p>
        </w:tc>
        <w:tc>
          <w:tcPr>
            <w:tcW w:w="742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C46C220" w14:textId="77777777" w:rsidR="00F71A5C" w:rsidRDefault="00000000" w:rsidP="003A61C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Scienze della Navigazione</w:t>
            </w:r>
          </w:p>
          <w:p w14:paraId="0192235D" w14:textId="77777777" w:rsidR="00F71A5C" w:rsidRDefault="00000000" w:rsidP="003A61C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Elettrotecnica ed elettronica</w:t>
            </w:r>
          </w:p>
          <w:p w14:paraId="5E63632D" w14:textId="77777777" w:rsidR="00F71A5C" w:rsidRDefault="00000000" w:rsidP="003A61C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Meccanica e Macchine</w:t>
            </w:r>
          </w:p>
          <w:p w14:paraId="25E09EA0" w14:textId="77777777" w:rsidR="00F71A5C" w:rsidRDefault="00000000" w:rsidP="003A61C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Inglese</w:t>
            </w:r>
          </w:p>
        </w:tc>
        <w:tc>
          <w:tcPr>
            <w:tcW w:w="39" w:type="dxa"/>
          </w:tcPr>
          <w:p w14:paraId="353226EF" w14:textId="77777777" w:rsidR="00F71A5C" w:rsidRDefault="00F71A5C"/>
        </w:tc>
      </w:tr>
      <w:tr w:rsidR="00F71A5C" w14:paraId="127252A1" w14:textId="77777777">
        <w:trPr>
          <w:trHeight w:val="454"/>
        </w:trPr>
        <w:tc>
          <w:tcPr>
            <w:tcW w:w="10311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577B5A94" w14:textId="77777777" w:rsidR="00F71A5C" w:rsidRDefault="00000000">
            <w:pPr>
              <w:pStyle w:val="TableParagraph"/>
              <w:ind w:left="170" w:right="266"/>
              <w:jc w:val="center"/>
              <w:rPr>
                <w:b/>
              </w:rPr>
            </w:pPr>
            <w:r>
              <w:rPr>
                <w:rFonts w:ascii="Garamond" w:hAnsi="Garamond"/>
                <w:b/>
                <w:smallCaps/>
              </w:rPr>
              <w:t>Abilità</w:t>
            </w:r>
          </w:p>
        </w:tc>
        <w:tc>
          <w:tcPr>
            <w:tcW w:w="39" w:type="dxa"/>
          </w:tcPr>
          <w:p w14:paraId="324EC1EC" w14:textId="77777777" w:rsidR="00F71A5C" w:rsidRDefault="00F71A5C"/>
        </w:tc>
      </w:tr>
      <w:tr w:rsidR="00F71A5C" w14:paraId="273CA044" w14:textId="77777777" w:rsidTr="003A61CD">
        <w:trPr>
          <w:trHeight w:val="483"/>
        </w:trPr>
        <w:tc>
          <w:tcPr>
            <w:tcW w:w="2883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6D8A070" w14:textId="77777777" w:rsidR="00F71A5C" w:rsidRDefault="00000000">
            <w:pPr>
              <w:pStyle w:val="TableParagraph"/>
              <w:spacing w:before="79"/>
              <w:ind w:left="169" w:right="265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sz w:val="24"/>
              </w:rPr>
              <w:t>Abilità LLGG</w:t>
            </w:r>
          </w:p>
        </w:tc>
        <w:tc>
          <w:tcPr>
            <w:tcW w:w="7467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7E49533" w14:textId="591FE272" w:rsidR="00F71A5C" w:rsidRPr="003A61CD" w:rsidRDefault="00000000" w:rsidP="003A61C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3A61CD">
              <w:rPr>
                <w:rFonts w:ascii="Garamond" w:hAnsi="Garamond"/>
                <w:sz w:val="24"/>
              </w:rPr>
              <w:t>Leggere ed interpretare schemi d’impianto</w:t>
            </w:r>
          </w:p>
        </w:tc>
      </w:tr>
      <w:tr w:rsidR="00F71A5C" w14:paraId="4E850A5E" w14:textId="77777777">
        <w:trPr>
          <w:trHeight w:val="454"/>
        </w:trPr>
        <w:tc>
          <w:tcPr>
            <w:tcW w:w="10350" w:type="dxa"/>
            <w:gridSpan w:val="4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5BDD2944" w14:textId="77777777" w:rsidR="00F71A5C" w:rsidRDefault="00000000">
            <w:pPr>
              <w:pStyle w:val="TableParagraph"/>
              <w:tabs>
                <w:tab w:val="left" w:pos="405"/>
                <w:tab w:val="left" w:pos="406"/>
              </w:tabs>
              <w:ind w:right="284"/>
              <w:jc w:val="center"/>
              <w:rPr>
                <w:rFonts w:ascii="Garamond" w:hAnsi="Garamond"/>
                <w:b/>
                <w:smallCaps/>
              </w:rPr>
            </w:pPr>
            <w:r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F71A5C" w14:paraId="2FAB141E" w14:textId="77777777">
        <w:trPr>
          <w:trHeight w:val="483"/>
        </w:trPr>
        <w:tc>
          <w:tcPr>
            <w:tcW w:w="2883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0EB8ADE" w14:textId="77777777" w:rsidR="00F71A5C" w:rsidRDefault="00F71A5C">
            <w:pPr>
              <w:pStyle w:val="TableParagraph"/>
              <w:jc w:val="center"/>
              <w:rPr>
                <w:sz w:val="26"/>
              </w:rPr>
            </w:pPr>
          </w:p>
          <w:p w14:paraId="473B54DE" w14:textId="77777777" w:rsidR="00F71A5C" w:rsidRDefault="00000000">
            <w:pPr>
              <w:pStyle w:val="TableParagraph"/>
              <w:spacing w:before="79"/>
              <w:ind w:left="169" w:right="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Conoscenze LLGG</w:t>
            </w:r>
          </w:p>
        </w:tc>
        <w:tc>
          <w:tcPr>
            <w:tcW w:w="7467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4A33A9E8" w14:textId="77777777" w:rsidR="00F71A5C" w:rsidRDefault="00000000" w:rsidP="003A61C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Dai sistemi monofase a quelli trifase</w:t>
            </w:r>
          </w:p>
          <w:p w14:paraId="3B09FA48" w14:textId="77777777" w:rsidR="00F71A5C" w:rsidRDefault="00000000" w:rsidP="003A61C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Sistemi trifase simmetrici ed equilibrati</w:t>
            </w:r>
          </w:p>
          <w:p w14:paraId="08D35D33" w14:textId="77777777" w:rsidR="00F71A5C" w:rsidRDefault="00000000" w:rsidP="003A61C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Potenza nei sistemi trifase</w:t>
            </w:r>
          </w:p>
        </w:tc>
      </w:tr>
      <w:tr w:rsidR="00F71A5C" w14:paraId="27FF0E77" w14:textId="77777777">
        <w:trPr>
          <w:trHeight w:val="454"/>
        </w:trPr>
        <w:tc>
          <w:tcPr>
            <w:tcW w:w="10350" w:type="dxa"/>
            <w:gridSpan w:val="4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512F8B47" w14:textId="77777777" w:rsidR="00F71A5C" w:rsidRDefault="00000000">
            <w:pPr>
              <w:pStyle w:val="TableParagraph"/>
              <w:tabs>
                <w:tab w:val="left" w:pos="405"/>
                <w:tab w:val="left" w:pos="406"/>
              </w:tabs>
              <w:ind w:left="44" w:right="284"/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F71A5C" w14:paraId="09BE4908" w14:textId="77777777">
        <w:trPr>
          <w:trHeight w:val="483"/>
        </w:trPr>
        <w:tc>
          <w:tcPr>
            <w:tcW w:w="2883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EDAC5BE" w14:textId="77777777" w:rsidR="00F71A5C" w:rsidRDefault="00000000">
            <w:pPr>
              <w:pStyle w:val="TableParagraph"/>
              <w:spacing w:before="79"/>
              <w:ind w:left="169" w:right="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67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29E0F40C" w14:textId="77777777" w:rsidR="00F71A5C" w:rsidRDefault="00000000" w:rsidP="003A61C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Sistemi trifase simmetrici ed equilibrati</w:t>
            </w:r>
          </w:p>
          <w:p w14:paraId="35FF4B19" w14:textId="77777777" w:rsidR="00F71A5C" w:rsidRDefault="00000000" w:rsidP="003A61C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Collegamenti a stella e triangolo</w:t>
            </w:r>
          </w:p>
          <w:p w14:paraId="1DF0D6A6" w14:textId="77777777" w:rsidR="00F71A5C" w:rsidRDefault="00000000" w:rsidP="003A61C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Risoluzione di sistemi trifase simmetrici ed equilibrati</w:t>
            </w:r>
          </w:p>
          <w:p w14:paraId="3B676C9B" w14:textId="77777777" w:rsidR="00F71A5C" w:rsidRDefault="00000000" w:rsidP="003A61C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Potenza nei sistemi trifase</w:t>
            </w:r>
          </w:p>
        </w:tc>
      </w:tr>
      <w:tr w:rsidR="00F71A5C" w14:paraId="59031BAA" w14:textId="77777777" w:rsidTr="003A61CD">
        <w:trPr>
          <w:trHeight w:val="483"/>
        </w:trPr>
        <w:tc>
          <w:tcPr>
            <w:tcW w:w="2883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4047FC3" w14:textId="77777777" w:rsidR="00F71A5C" w:rsidRDefault="00000000">
            <w:pPr>
              <w:pStyle w:val="TableParagraph"/>
              <w:spacing w:before="79"/>
              <w:ind w:left="169" w:right="2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Contenuti disciplinari minimi</w:t>
            </w:r>
          </w:p>
        </w:tc>
        <w:tc>
          <w:tcPr>
            <w:tcW w:w="7467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382B914" w14:textId="77777777" w:rsidR="00F71A5C" w:rsidRDefault="00000000" w:rsidP="003A61C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Sistemi trifase, loro collegamenti e relativa potenza.</w:t>
            </w:r>
          </w:p>
        </w:tc>
      </w:tr>
    </w:tbl>
    <w:p w14:paraId="67493C12" w14:textId="77777777" w:rsidR="00F71A5C" w:rsidRDefault="00F71A5C">
      <w:pPr>
        <w:jc w:val="center"/>
      </w:pPr>
    </w:p>
    <w:p w14:paraId="7F926D48" w14:textId="77777777" w:rsidR="00F71A5C" w:rsidRDefault="00F71A5C">
      <w:pPr>
        <w:jc w:val="center"/>
      </w:pPr>
    </w:p>
    <w:p w14:paraId="2F774ED4" w14:textId="77777777" w:rsidR="00F71A5C" w:rsidRDefault="00F71A5C">
      <w:pPr>
        <w:jc w:val="center"/>
      </w:pPr>
    </w:p>
    <w:p w14:paraId="0F17F59B" w14:textId="77777777" w:rsidR="00F71A5C" w:rsidRDefault="00F71A5C">
      <w:pPr>
        <w:jc w:val="center"/>
      </w:pPr>
    </w:p>
    <w:p w14:paraId="253605F0" w14:textId="77777777" w:rsidR="00F71A5C" w:rsidRDefault="00F71A5C">
      <w:pPr>
        <w:jc w:val="center"/>
      </w:pPr>
    </w:p>
    <w:p w14:paraId="248E9EBB" w14:textId="77777777" w:rsidR="00F71A5C" w:rsidRDefault="00F71A5C">
      <w:pPr>
        <w:jc w:val="center"/>
      </w:pPr>
    </w:p>
    <w:p w14:paraId="0E6C3DE9" w14:textId="77777777" w:rsidR="00F71A5C" w:rsidRDefault="00F71A5C">
      <w:pPr>
        <w:jc w:val="center"/>
      </w:pPr>
    </w:p>
    <w:p w14:paraId="698FBC2E" w14:textId="77777777" w:rsidR="00F71A5C" w:rsidRDefault="00F71A5C">
      <w:pPr>
        <w:jc w:val="center"/>
      </w:pPr>
    </w:p>
    <w:p w14:paraId="4A3314D1" w14:textId="77777777" w:rsidR="00F71A5C" w:rsidRDefault="00000000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F4EEF" w:rsidRPr="00AE1BB0" w14:paraId="09F58B33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CAEB3FC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90CB" w14:textId="77777777" w:rsidR="003F4EEF" w:rsidRPr="00AE1BB0" w:rsidRDefault="003F4EEF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2E8D74" w14:textId="77777777" w:rsidR="003F4EEF" w:rsidRPr="00AE1BB0" w:rsidRDefault="003F4EEF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</w:t>
            </w:r>
          </w:p>
        </w:tc>
      </w:tr>
      <w:tr w:rsidR="003F4EEF" w:rsidRPr="00AE1BB0" w14:paraId="2BD441AB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BE9DC8D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C977" w14:textId="77777777" w:rsidR="003F4EEF" w:rsidRPr="00AE1BB0" w:rsidRDefault="003F4EEF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4343B591" w14:textId="77777777" w:rsidR="003F4EEF" w:rsidRPr="00AE1BB0" w:rsidRDefault="003F4EEF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65A1" w14:textId="77CA9F53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4" w:name="Controllo1"/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4"/>
            <w:r w:rsidRPr="00AE1BB0">
              <w:rPr>
                <w:rFonts w:ascii="Garamond" w:hAnsi="Garamond"/>
              </w:rPr>
              <w:t xml:space="preserve"> Settembre</w:t>
            </w:r>
          </w:p>
          <w:p w14:paraId="72DC7ED1" w14:textId="7A040384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0FFA1403" w14:textId="203768A6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07DE62C7" w14:textId="6DDBB80F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1BCB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42B74118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0B49036C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150793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40D054DD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1354808C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3F4EEF" w:rsidRPr="00AE1BB0" w14:paraId="74A2C246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08E8098D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8C32430" w14:textId="77777777" w:rsidR="003F4EEF" w:rsidRPr="00AE1BB0" w:rsidRDefault="003F4EE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2799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7B0BCA1B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0E55707D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7EC92208" w14:textId="77777777" w:rsidR="003F4EEF" w:rsidRDefault="003F4EEF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052B76B5" w14:textId="77777777" w:rsidR="003F4EEF" w:rsidRPr="00117331" w:rsidRDefault="003F4EEF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5C382" w14:textId="77777777" w:rsidR="003F4EEF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13DA568E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3A3730AC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7252FAF7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7472D6AE" w14:textId="77777777" w:rsidR="003F4EEF" w:rsidRPr="00AE1BB0" w:rsidRDefault="003F4EEF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3F4EEF" w:rsidRPr="00AE1BB0" w14:paraId="7D040116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2303FB61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6ACF8D21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7662379" w14:textId="77777777" w:rsidR="003F4EEF" w:rsidRPr="00AE1BB0" w:rsidRDefault="003F4EE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B5CB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132A089C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4E9916AC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6207A1B2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59D30201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0F00C020" w14:textId="77777777" w:rsidR="003F4EEF" w:rsidRPr="00117331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2AD74459" w14:textId="77777777" w:rsidR="003F4EEF" w:rsidRPr="00AE1BB0" w:rsidRDefault="003F4EEF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1F65D111" w14:textId="77777777" w:rsidR="003F4EEF" w:rsidRPr="00AE1BB0" w:rsidRDefault="003F4EEF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20123EA3" w14:textId="77777777" w:rsidR="003F4EEF" w:rsidRPr="00C77EF2" w:rsidRDefault="003F4EEF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76F9B54C" w14:textId="77777777" w:rsidR="003F4EEF" w:rsidRPr="00C77EF2" w:rsidRDefault="003F4EEF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D2CC1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629AC399" w14:textId="77777777" w:rsidR="003F4EEF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664EBC77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75A1130B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3F6489D4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0F08552C" w14:textId="77777777" w:rsidR="003F4EEF" w:rsidRPr="00AE1BB0" w:rsidRDefault="003F4EEF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4DB83394" w14:textId="77777777" w:rsidR="003F4EEF" w:rsidRPr="00AE1BB0" w:rsidRDefault="003F4EEF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2E9F9041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3A6DDF23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24160D2B" w14:textId="77777777" w:rsidR="003F4EEF" w:rsidRPr="00455F3C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3F4EEF" w:rsidRPr="00AE1BB0" w14:paraId="34F08E85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DAA9A5C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F4EEF" w:rsidRPr="00AE1BB0" w14:paraId="1169339D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0B9848A8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27FB51" w14:textId="4CD744DA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54E14BA9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62206856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104F9232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57A851AB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F51EE3A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352D107F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1CDEA17E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3E631F2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5116DC37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0B18DF" w14:textId="77777777" w:rsidR="003F4EEF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00E6A027">
                <v:shape id="_x0000_s1035" type="#_x0000_t202" style="position:absolute;margin-left:26.55pt;margin-top:2.95pt;width:124.6pt;height:21.45pt;z-index:251660288;mso-height-percent:200;mso-position-horizontal-relative:text;mso-position-vertical-relative:text;mso-height-percent:200;mso-width-relative:margin;mso-height-relative:margin">
                  <v:textbox style="mso-next-textbox:#_x0000_s1035;mso-fit-shape-to-text:t">
                    <w:txbxContent>
                      <w:p w14:paraId="2A9AB8C2" w14:textId="77777777" w:rsidR="003F4EEF" w:rsidRPr="00315B2F" w:rsidRDefault="003F4EEF" w:rsidP="003F4EEF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45C61C9F" w14:textId="77777777" w:rsidR="003F4EEF" w:rsidRPr="00403EAB" w:rsidRDefault="003F4EEF" w:rsidP="00B7173F">
            <w:pPr>
              <w:rPr>
                <w:rFonts w:ascii="Garamond" w:hAnsi="Garamond"/>
                <w:lang w:eastAsia="ar-SA"/>
              </w:rPr>
            </w:pPr>
          </w:p>
          <w:p w14:paraId="5C44D21B" w14:textId="77777777" w:rsidR="003F4EEF" w:rsidRDefault="003F4EEF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73D478C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64EEBBB8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5A47755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0182CA87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11A05DEF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04058D7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4F9D0C3B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6EB069A" w14:textId="77777777" w:rsidR="003F4EEF" w:rsidRPr="00AE1BB0" w:rsidRDefault="003F4EEF" w:rsidP="00B7173F">
            <w:pPr>
              <w:rPr>
                <w:rFonts w:ascii="Garamond" w:hAnsi="Garamond"/>
              </w:rPr>
            </w:pPr>
          </w:p>
        </w:tc>
      </w:tr>
      <w:tr w:rsidR="003F4EEF" w:rsidRPr="00AE1BB0" w14:paraId="3069B64F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0BEDD692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4BEC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36666F02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12BD6424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06B76657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44DDBFFE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0A1B4972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53DD498B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6B5B3D00" w14:textId="12F82C0B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6400B3C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FBB55F" w14:textId="77777777" w:rsidR="003F4EEF" w:rsidRPr="00AE1BB0" w:rsidRDefault="003F4EEF" w:rsidP="00B7173F">
            <w:pPr>
              <w:rPr>
                <w:rFonts w:ascii="Garamond" w:hAnsi="Garamond"/>
              </w:rPr>
            </w:pPr>
          </w:p>
        </w:tc>
      </w:tr>
      <w:tr w:rsidR="003F4EEF" w:rsidRPr="00AE1BB0" w14:paraId="18005009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6283C267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5C1C1" w14:textId="77777777" w:rsidR="003F4EEF" w:rsidRPr="006F4C3F" w:rsidRDefault="003F4EEF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04A70F3D" w14:textId="77777777" w:rsidR="003F4EEF" w:rsidRPr="006F4C3F" w:rsidRDefault="003F4EEF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F4EEF" w:rsidRPr="00AE1BB0" w14:paraId="1E4D9763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5F0B1793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479445FB" w14:textId="77777777" w:rsidR="003F4EEF" w:rsidRPr="006F4C3F" w:rsidRDefault="003F4EEF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520D1AC" w14:textId="77777777" w:rsidR="00F71A5C" w:rsidRDefault="00F71A5C">
      <w:pPr>
        <w:jc w:val="center"/>
      </w:pPr>
    </w:p>
    <w:p w14:paraId="37189C3C" w14:textId="77777777" w:rsidR="00F71A5C" w:rsidRDefault="00000000">
      <w:r>
        <w:br w:type="page"/>
      </w:r>
    </w:p>
    <w:p w14:paraId="462E8117" w14:textId="77777777" w:rsidR="00F71A5C" w:rsidRDefault="00000000">
      <w:pPr>
        <w:pStyle w:val="Sottotitolo"/>
        <w:ind w:left="34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lastRenderedPageBreak/>
        <w:t>MODULO</w:t>
      </w:r>
      <w:r>
        <w:rPr>
          <w:rFonts w:ascii="Garamond" w:hAnsi="Garamond"/>
          <w:sz w:val="26"/>
          <w:szCs w:val="26"/>
          <w:lang w:val="it-IT"/>
        </w:rPr>
        <w:t xml:space="preserve"> N.3 </w:t>
      </w:r>
      <w:r>
        <w:rPr>
          <w:rFonts w:ascii="Garamond" w:hAnsi="Garamond"/>
          <w:bCs/>
          <w:sz w:val="26"/>
          <w:szCs w:val="26"/>
        </w:rPr>
        <w:t xml:space="preserve">IL TRASFORMATORE </w:t>
      </w:r>
    </w:p>
    <w:p w14:paraId="011B1A4A" w14:textId="77777777" w:rsidR="00F71A5C" w:rsidRPr="00F26A95" w:rsidRDefault="00000000">
      <w:pPr>
        <w:pStyle w:val="Sottotitolo"/>
        <w:ind w:left="340"/>
        <w:rPr>
          <w:rFonts w:ascii="Garamond" w:hAnsi="Garamond"/>
          <w:b w:val="0"/>
        </w:rPr>
      </w:pPr>
      <w:bookmarkStart w:id="5" w:name="Testo52"/>
      <w:bookmarkEnd w:id="5"/>
      <w:r w:rsidRPr="00F26A95">
        <w:rPr>
          <w:rFonts w:ascii="Garamond" w:hAnsi="Garamond"/>
          <w:b w:val="0"/>
        </w:rPr>
        <w:t xml:space="preserve">Funzione: Navigazione a livello operativo </w:t>
      </w:r>
    </w:p>
    <w:tbl>
      <w:tblPr>
        <w:tblStyle w:val="TableNormal"/>
        <w:tblW w:w="10336" w:type="dxa"/>
        <w:tblInd w:w="29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900"/>
        <w:gridCol w:w="7436"/>
      </w:tblGrid>
      <w:tr w:rsidR="00F71A5C" w14:paraId="4FC7CCBA" w14:textId="77777777">
        <w:trPr>
          <w:trHeight w:val="737"/>
        </w:trPr>
        <w:tc>
          <w:tcPr>
            <w:tcW w:w="10335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07CC2E93" w14:textId="77777777" w:rsidR="00F71A5C" w:rsidRDefault="00000000">
            <w:pPr>
              <w:pStyle w:val="TableParagraph"/>
              <w:ind w:left="254" w:right="265"/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Competenze STCW</w:t>
            </w:r>
          </w:p>
          <w:p w14:paraId="3F237EE4" w14:textId="77777777" w:rsidR="00F71A5C" w:rsidRDefault="00000000">
            <w:pPr>
              <w:pStyle w:val="TableParagraph"/>
              <w:spacing w:line="309" w:lineRule="exact"/>
              <w:ind w:left="113" w:right="261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bCs/>
                <w:sz w:val="24"/>
              </w:rPr>
              <w:t>II -Mantiene una sicura guardia di navigazione</w:t>
            </w:r>
          </w:p>
        </w:tc>
      </w:tr>
      <w:tr w:rsidR="00F71A5C" w14:paraId="67AEC4EC" w14:textId="77777777">
        <w:trPr>
          <w:trHeight w:val="907"/>
        </w:trPr>
        <w:tc>
          <w:tcPr>
            <w:tcW w:w="10335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AEEF3"/>
          </w:tcPr>
          <w:p w14:paraId="3F05E046" w14:textId="77777777" w:rsidR="00F71A5C" w:rsidRDefault="00000000">
            <w:pPr>
              <w:pStyle w:val="TableParagraph"/>
              <w:ind w:left="254" w:right="266"/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Competenze LL GG</w:t>
            </w:r>
          </w:p>
          <w:p w14:paraId="5F79BC10" w14:textId="77777777" w:rsidR="00F71A5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499"/>
              </w:tabs>
              <w:ind w:left="357" w:right="266" w:hanging="3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Controllare e gestire il funzionamento di diversi componenti di uno specifico mezzo di trasporto</w:t>
            </w:r>
          </w:p>
          <w:p w14:paraId="5C309B76" w14:textId="77777777" w:rsidR="00F71A5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499"/>
              </w:tabs>
              <w:ind w:left="357" w:right="266" w:hanging="3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Interagire con i sistemi di assistenza, sorveglianza e monitoraggio del traffico e relative comunicazioni nei vari tipi di trasporto</w:t>
            </w:r>
          </w:p>
          <w:p w14:paraId="4FC8DC0D" w14:textId="77777777" w:rsidR="00F71A5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499"/>
              </w:tabs>
              <w:ind w:left="357" w:right="266" w:hanging="3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Operare nel sistema di qualità nel rispetto delle normative del settore</w:t>
            </w:r>
          </w:p>
        </w:tc>
      </w:tr>
      <w:tr w:rsidR="00F71A5C" w14:paraId="5BA707DE" w14:textId="77777777">
        <w:trPr>
          <w:trHeight w:val="794"/>
        </w:trPr>
        <w:tc>
          <w:tcPr>
            <w:tcW w:w="10335" w:type="dxa"/>
            <w:gridSpan w:val="2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36C588A5" w14:textId="77777777" w:rsidR="00F71A5C" w:rsidRDefault="00000000">
            <w:pPr>
              <w:pStyle w:val="TableParagraph"/>
              <w:ind w:left="255" w:right="266"/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Percorso formativo di Allievo Ufficiale di Coperta</w:t>
            </w:r>
          </w:p>
          <w:p w14:paraId="531805E5" w14:textId="77777777" w:rsidR="00F71A5C" w:rsidRDefault="00000000">
            <w:pPr>
              <w:pStyle w:val="TableParagraph"/>
              <w:tabs>
                <w:tab w:val="left" w:pos="1499"/>
              </w:tabs>
              <w:ind w:left="255" w:right="266"/>
              <w:jc w:val="center"/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4"/>
              </w:rPr>
              <w:t>Manovra e governo della nave</w:t>
            </w:r>
          </w:p>
        </w:tc>
      </w:tr>
      <w:tr w:rsidR="00F71A5C" w14:paraId="3907E7CB" w14:textId="77777777">
        <w:trPr>
          <w:trHeight w:val="397"/>
        </w:trPr>
        <w:tc>
          <w:tcPr>
            <w:tcW w:w="2900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1E5BC25" w14:textId="77777777" w:rsidR="00F71A5C" w:rsidRDefault="00000000">
            <w:pPr>
              <w:pStyle w:val="TableParagraph"/>
              <w:ind w:left="366" w:right="434"/>
              <w:jc w:val="center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Prerequisiti</w:t>
            </w:r>
          </w:p>
        </w:tc>
        <w:tc>
          <w:tcPr>
            <w:tcW w:w="7435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56FB1E1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Macchine elettriche, corrente alternata, induzione elettro magnetica, tensione e potenza elettrica.</w:t>
            </w:r>
          </w:p>
        </w:tc>
      </w:tr>
      <w:tr w:rsidR="00F71A5C" w14:paraId="584C57B2" w14:textId="77777777">
        <w:trPr>
          <w:trHeight w:val="397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F543587" w14:textId="77777777" w:rsidR="00F71A5C" w:rsidRDefault="00000000">
            <w:pPr>
              <w:pStyle w:val="TableParagraph"/>
              <w:ind w:left="427" w:right="434"/>
              <w:jc w:val="center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Discipline coinvolte</w:t>
            </w:r>
          </w:p>
        </w:tc>
        <w:tc>
          <w:tcPr>
            <w:tcW w:w="7435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C9673A1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Scienze della Navigazione</w:t>
            </w:r>
          </w:p>
          <w:p w14:paraId="12DEBD6F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Elettrotecnica ed elettronica</w:t>
            </w:r>
          </w:p>
          <w:p w14:paraId="06160BEB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Meccanica e Macchine</w:t>
            </w:r>
          </w:p>
          <w:p w14:paraId="16D3D984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Inglese</w:t>
            </w:r>
          </w:p>
        </w:tc>
      </w:tr>
      <w:tr w:rsidR="00F71A5C" w14:paraId="71E108A2" w14:textId="77777777">
        <w:trPr>
          <w:trHeight w:val="454"/>
        </w:trPr>
        <w:tc>
          <w:tcPr>
            <w:tcW w:w="10335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03CD3118" w14:textId="77777777" w:rsidR="00F71A5C" w:rsidRDefault="00000000">
            <w:pPr>
              <w:pStyle w:val="TableParagraph"/>
              <w:ind w:left="170" w:right="266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F71A5C" w14:paraId="4EE97BDD" w14:textId="77777777" w:rsidTr="00F26A95">
        <w:trPr>
          <w:trHeight w:val="907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115216A" w14:textId="2A1DDF3A" w:rsidR="00942E1F" w:rsidRPr="00942E1F" w:rsidRDefault="00000000" w:rsidP="00942E1F">
            <w:pPr>
              <w:pStyle w:val="TableParagraph"/>
              <w:ind w:left="367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 LLG</w:t>
            </w:r>
            <w:r w:rsidR="00942E1F">
              <w:rPr>
                <w:b/>
                <w:sz w:val="24"/>
              </w:rPr>
              <w:t>G</w:t>
            </w:r>
          </w:p>
        </w:tc>
        <w:tc>
          <w:tcPr>
            <w:tcW w:w="7435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2AFD560" w14:textId="77777777" w:rsidR="00F71A5C" w:rsidRPr="00942E1F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942E1F">
              <w:rPr>
                <w:rFonts w:ascii="Garamond" w:hAnsi="Garamond"/>
                <w:sz w:val="24"/>
              </w:rPr>
              <w:t>Descrivere la struttura, il funzionamento, il bilancio energetico e gli impieghi del trasformatore</w:t>
            </w:r>
          </w:p>
          <w:p w14:paraId="2E996CA3" w14:textId="77777777" w:rsidR="00F71A5C" w:rsidRPr="00942E1F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942E1F">
              <w:rPr>
                <w:rFonts w:ascii="Garamond" w:hAnsi="Garamond"/>
                <w:sz w:val="24"/>
              </w:rPr>
              <w:t>Analizzare le prestazioni delle macchine elettriche</w:t>
            </w:r>
          </w:p>
        </w:tc>
      </w:tr>
      <w:tr w:rsidR="00F71A5C" w14:paraId="676A8BA8" w14:textId="77777777">
        <w:trPr>
          <w:trHeight w:val="454"/>
        </w:trPr>
        <w:tc>
          <w:tcPr>
            <w:tcW w:w="10335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6E41A52C" w14:textId="77777777" w:rsidR="00F71A5C" w:rsidRDefault="00000000">
            <w:pPr>
              <w:pStyle w:val="TableParagraph"/>
              <w:ind w:left="164" w:right="266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F71A5C" w14:paraId="7817AA22" w14:textId="77777777">
        <w:trPr>
          <w:trHeight w:val="680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D7CA3D7" w14:textId="77777777" w:rsidR="00F71A5C" w:rsidRDefault="00000000">
            <w:pPr>
              <w:pStyle w:val="TableParagraph"/>
              <w:ind w:left="366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Conoscenze LLGG</w:t>
            </w:r>
          </w:p>
        </w:tc>
        <w:tc>
          <w:tcPr>
            <w:tcW w:w="7435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1A659F4" w14:textId="77777777" w:rsidR="00F71A5C" w:rsidRPr="00942E1F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942E1F">
              <w:rPr>
                <w:rFonts w:ascii="Garamond" w:hAnsi="Garamond"/>
                <w:sz w:val="24"/>
              </w:rPr>
              <w:t>Trasformatore monofase</w:t>
            </w:r>
          </w:p>
          <w:p w14:paraId="55D5C061" w14:textId="77777777" w:rsidR="00F71A5C" w:rsidRPr="00942E1F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942E1F">
              <w:rPr>
                <w:rFonts w:ascii="Garamond" w:hAnsi="Garamond"/>
                <w:sz w:val="24"/>
              </w:rPr>
              <w:t>Trasformatore a vuoto e sotto carico</w:t>
            </w:r>
          </w:p>
          <w:p w14:paraId="044221CF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</w:rPr>
            </w:pPr>
            <w:r w:rsidRPr="00942E1F">
              <w:rPr>
                <w:rFonts w:ascii="Garamond" w:hAnsi="Garamond"/>
                <w:sz w:val="24"/>
              </w:rPr>
              <w:t>Trasformatore trifase.</w:t>
            </w:r>
          </w:p>
        </w:tc>
      </w:tr>
      <w:tr w:rsidR="00F71A5C" w14:paraId="384A378B" w14:textId="77777777">
        <w:trPr>
          <w:trHeight w:val="454"/>
        </w:trPr>
        <w:tc>
          <w:tcPr>
            <w:tcW w:w="10335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3EE6D370" w14:textId="77777777" w:rsidR="00F71A5C" w:rsidRDefault="00000000">
            <w:pPr>
              <w:pStyle w:val="TableParagraph"/>
              <w:tabs>
                <w:tab w:val="left" w:pos="405"/>
                <w:tab w:val="left" w:pos="406"/>
              </w:tabs>
              <w:ind w:right="113"/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F71A5C" w14:paraId="5B39CCB7" w14:textId="77777777">
        <w:trPr>
          <w:trHeight w:val="510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1241B0C2" w14:textId="77777777" w:rsidR="00F71A5C" w:rsidRDefault="00000000">
            <w:pPr>
              <w:pStyle w:val="TableParagraph"/>
              <w:ind w:left="773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35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D26AD1B" w14:textId="77777777" w:rsidR="00F71A5C" w:rsidRPr="00942E1F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942E1F">
              <w:rPr>
                <w:rFonts w:ascii="Garamond" w:hAnsi="Garamond"/>
                <w:sz w:val="24"/>
              </w:rPr>
              <w:t>Principio di funzionamento e particolari costruttivi del trasformatore</w:t>
            </w:r>
          </w:p>
          <w:p w14:paraId="4FCBF293" w14:textId="77777777" w:rsidR="00F71A5C" w:rsidRPr="00942E1F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942E1F">
              <w:rPr>
                <w:rFonts w:ascii="Garamond" w:hAnsi="Garamond"/>
                <w:sz w:val="24"/>
              </w:rPr>
              <w:t>Rapporto di trasformazione di un trasformatore</w:t>
            </w:r>
          </w:p>
          <w:p w14:paraId="5E25BE5A" w14:textId="77777777" w:rsidR="00F71A5C" w:rsidRPr="00942E1F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942E1F">
              <w:rPr>
                <w:rFonts w:ascii="Garamond" w:hAnsi="Garamond"/>
                <w:sz w:val="24"/>
              </w:rPr>
              <w:t>Funzionamento a vuoto: circuito equivalente e diagramma vettoriale Funzionamento sotto carico: circuito equivalente e diagramma vettoriale</w:t>
            </w:r>
          </w:p>
          <w:p w14:paraId="69047170" w14:textId="77777777" w:rsidR="00F71A5C" w:rsidRPr="00942E1F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942E1F">
              <w:rPr>
                <w:rFonts w:ascii="Garamond" w:hAnsi="Garamond"/>
                <w:sz w:val="24"/>
              </w:rPr>
              <w:t>Circuiti equivalenti con tutti i parametri al primario o al secondario</w:t>
            </w:r>
          </w:p>
          <w:p w14:paraId="6A80C15B" w14:textId="77777777" w:rsidR="00F71A5C" w:rsidRPr="00942E1F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942E1F">
              <w:rPr>
                <w:rFonts w:ascii="Garamond" w:hAnsi="Garamond"/>
                <w:sz w:val="24"/>
              </w:rPr>
              <w:t>Dati di targa del trasformatore</w:t>
            </w:r>
          </w:p>
          <w:p w14:paraId="6886C0EF" w14:textId="77777777" w:rsidR="00F71A5C" w:rsidRPr="00942E1F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942E1F">
              <w:rPr>
                <w:rFonts w:ascii="Garamond" w:hAnsi="Garamond"/>
                <w:sz w:val="24"/>
              </w:rPr>
              <w:t>Bilancio energetico e rendimento</w:t>
            </w:r>
          </w:p>
          <w:p w14:paraId="14A47ADA" w14:textId="77777777" w:rsidR="00F71A5C" w:rsidRPr="00942E1F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942E1F">
              <w:rPr>
                <w:rFonts w:ascii="Garamond" w:hAnsi="Garamond"/>
                <w:sz w:val="24"/>
              </w:rPr>
              <w:t>Trasformatore trifase</w:t>
            </w:r>
          </w:p>
          <w:p w14:paraId="5FEB26BB" w14:textId="290FB4E1" w:rsidR="00F71A5C" w:rsidRPr="00942E1F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942E1F">
              <w:rPr>
                <w:rFonts w:ascii="Garamond" w:hAnsi="Garamond"/>
                <w:sz w:val="24"/>
              </w:rPr>
              <w:t>Trasformatori speciali ed autotrasformatori</w:t>
            </w:r>
          </w:p>
        </w:tc>
      </w:tr>
      <w:tr w:rsidR="00F71A5C" w14:paraId="5A544A63" w14:textId="77777777">
        <w:trPr>
          <w:trHeight w:val="510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536F8130" w14:textId="77777777" w:rsidR="00F71A5C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Contenuti disciplinari minimi</w:t>
            </w:r>
          </w:p>
        </w:tc>
        <w:tc>
          <w:tcPr>
            <w:tcW w:w="7435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77BC002D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Principio di funzionamento del trasformatore</w:t>
            </w:r>
          </w:p>
          <w:p w14:paraId="025FB437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Funzionamento a vuoto</w:t>
            </w:r>
          </w:p>
          <w:p w14:paraId="2C914AD1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Funzionamento sotto carico</w:t>
            </w:r>
          </w:p>
          <w:p w14:paraId="5CF00D8A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Bilancio energetico e rendimento</w:t>
            </w:r>
          </w:p>
          <w:p w14:paraId="00446145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Trasformatore trifase</w:t>
            </w:r>
          </w:p>
        </w:tc>
      </w:tr>
    </w:tbl>
    <w:p w14:paraId="70FB1E3D" w14:textId="57097CE6" w:rsidR="00F71A5C" w:rsidRDefault="00000000" w:rsidP="00942E1F">
      <w:pPr>
        <w:rPr>
          <w:rFonts w:ascii="Times New Roman" w:hAnsi="Times New Roman"/>
          <w:sz w:val="18"/>
        </w:rPr>
      </w:pPr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F4EEF" w:rsidRPr="00AE1BB0" w14:paraId="21A1FCF4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5DD893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654E" w14:textId="77777777" w:rsidR="003F4EEF" w:rsidRPr="00AE1BB0" w:rsidRDefault="003F4EEF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1D3C5F" w14:textId="50903FBA" w:rsidR="003F4EEF" w:rsidRPr="00AE1BB0" w:rsidRDefault="003F4EEF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</w:tr>
      <w:tr w:rsidR="003F4EEF" w:rsidRPr="00AE1BB0" w14:paraId="340EA518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E71DA74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8EB9" w14:textId="77777777" w:rsidR="003F4EEF" w:rsidRPr="00AE1BB0" w:rsidRDefault="003F4EEF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522E2F57" w14:textId="77777777" w:rsidR="003F4EEF" w:rsidRPr="00AE1BB0" w:rsidRDefault="003F4EEF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F82B" w14:textId="77777777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7B6F621C" w14:textId="77777777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7B13B9DD" w14:textId="77777777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3ECE507E" w14:textId="75A8732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B955" w14:textId="4C5B8FF0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79BCB742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57CF66D2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A86C44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3A4E4EB6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692E6612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3F4EEF" w:rsidRPr="00AE1BB0" w14:paraId="1E8AE7EE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30E05A6B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9F98667" w14:textId="77777777" w:rsidR="003F4EEF" w:rsidRPr="00AE1BB0" w:rsidRDefault="003F4EE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D47D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48D5ACA8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484D7C6D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5FAB41CE" w14:textId="77777777" w:rsidR="003F4EEF" w:rsidRDefault="003F4EEF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48085E5E" w14:textId="77777777" w:rsidR="003F4EEF" w:rsidRPr="00117331" w:rsidRDefault="003F4EEF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91086" w14:textId="77777777" w:rsidR="003F4EEF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509B8606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7971677F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0E9C72BE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22EAA364" w14:textId="77777777" w:rsidR="003F4EEF" w:rsidRPr="00AE1BB0" w:rsidRDefault="003F4EEF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3F4EEF" w:rsidRPr="00AE1BB0" w14:paraId="4D0510D8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51F05C91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0D1C0EFB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87760AB" w14:textId="77777777" w:rsidR="003F4EEF" w:rsidRPr="00AE1BB0" w:rsidRDefault="003F4EE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3D69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1174D551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4A2834AE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0379D028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733332F2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0E365265" w14:textId="77777777" w:rsidR="003F4EEF" w:rsidRPr="00117331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5503B67F" w14:textId="77777777" w:rsidR="003F4EEF" w:rsidRPr="00AE1BB0" w:rsidRDefault="003F4EEF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0A7CFCC2" w14:textId="77777777" w:rsidR="003F4EEF" w:rsidRPr="00AE1BB0" w:rsidRDefault="003F4EEF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77F9510D" w14:textId="77777777" w:rsidR="003F4EEF" w:rsidRPr="00C77EF2" w:rsidRDefault="003F4EEF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32A750DE" w14:textId="77777777" w:rsidR="003F4EEF" w:rsidRPr="00C77EF2" w:rsidRDefault="003F4EEF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612EA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4AA072AC" w14:textId="77777777" w:rsidR="003F4EEF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085C1E42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5101816C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41CEF5F5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3BBE9D28" w14:textId="77777777" w:rsidR="003F4EEF" w:rsidRPr="00AE1BB0" w:rsidRDefault="003F4EEF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1A9FE99D" w14:textId="77777777" w:rsidR="003F4EEF" w:rsidRPr="00AE1BB0" w:rsidRDefault="003F4EEF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03D1FCF6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29E22370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637650C2" w14:textId="77777777" w:rsidR="003F4EEF" w:rsidRPr="00455F3C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3F4EEF" w:rsidRPr="00AE1BB0" w14:paraId="59D2CB83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56641DA9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F4EEF" w:rsidRPr="00AE1BB0" w14:paraId="6722F1EA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06D648BE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B166EE" w14:textId="72ED5681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61C6A45B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1C9C267B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2D7CF3FB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2DA8BFF9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3DD97A7D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5B3CEEBE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4B9FC6FD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4BA1BB31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16971421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EBFAD9" w14:textId="77777777" w:rsidR="003F4EEF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55BE698D">
                <v:shape id="_x0000_s1036" type="#_x0000_t202" style="position:absolute;margin-left:26.55pt;margin-top:2.95pt;width:124.6pt;height:21.45pt;z-index:251662336;mso-height-percent:200;mso-position-horizontal-relative:text;mso-position-vertical-relative:text;mso-height-percent:200;mso-width-relative:margin;mso-height-relative:margin">
                  <v:textbox style="mso-next-textbox:#_x0000_s1036;mso-fit-shape-to-text:t">
                    <w:txbxContent>
                      <w:p w14:paraId="04E431F9" w14:textId="77777777" w:rsidR="003F4EEF" w:rsidRPr="00315B2F" w:rsidRDefault="003F4EEF" w:rsidP="003F4EEF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44032DE6" w14:textId="77777777" w:rsidR="003F4EEF" w:rsidRPr="00403EAB" w:rsidRDefault="003F4EEF" w:rsidP="00B7173F">
            <w:pPr>
              <w:rPr>
                <w:rFonts w:ascii="Garamond" w:hAnsi="Garamond"/>
                <w:lang w:eastAsia="ar-SA"/>
              </w:rPr>
            </w:pPr>
          </w:p>
          <w:p w14:paraId="4904ACF1" w14:textId="77777777" w:rsidR="003F4EEF" w:rsidRDefault="003F4EEF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36B71F7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5BFFF775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5C51E79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762EA8B3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770AC353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2F4415C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1F7C4A27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E358B03" w14:textId="77777777" w:rsidR="003F4EEF" w:rsidRPr="00AE1BB0" w:rsidRDefault="003F4EEF" w:rsidP="00B7173F">
            <w:pPr>
              <w:rPr>
                <w:rFonts w:ascii="Garamond" w:hAnsi="Garamond"/>
              </w:rPr>
            </w:pPr>
          </w:p>
        </w:tc>
      </w:tr>
      <w:tr w:rsidR="003F4EEF" w:rsidRPr="00AE1BB0" w14:paraId="60CE1B7D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42A799B7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D70D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2B06D1D6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3FACB67D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5FE1B8A4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7175669C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3FEE5240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34D64A86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1BF5D864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417B2269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3E4D2" w14:textId="77777777" w:rsidR="003F4EEF" w:rsidRPr="00AE1BB0" w:rsidRDefault="003F4EEF" w:rsidP="00B7173F">
            <w:pPr>
              <w:rPr>
                <w:rFonts w:ascii="Garamond" w:hAnsi="Garamond"/>
              </w:rPr>
            </w:pPr>
          </w:p>
        </w:tc>
      </w:tr>
      <w:tr w:rsidR="003F4EEF" w:rsidRPr="00AE1BB0" w14:paraId="59614064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5E016406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71D4F" w14:textId="77777777" w:rsidR="003F4EEF" w:rsidRPr="006F4C3F" w:rsidRDefault="003F4EEF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6CDC4573" w14:textId="77777777" w:rsidR="003F4EEF" w:rsidRPr="006F4C3F" w:rsidRDefault="003F4EEF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F4EEF" w:rsidRPr="00AE1BB0" w14:paraId="144A9C55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02F020A9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121AF30" w14:textId="77777777" w:rsidR="003F4EEF" w:rsidRPr="006F4C3F" w:rsidRDefault="003F4EEF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B1F1A1D" w14:textId="77777777" w:rsidR="00F71A5C" w:rsidRDefault="00F71A5C">
      <w:pPr>
        <w:sectPr w:rsidR="00F71A5C">
          <w:footerReference w:type="default" r:id="rId11"/>
          <w:headerReference w:type="first" r:id="rId12"/>
          <w:footerReference w:type="first" r:id="rId13"/>
          <w:pgSz w:w="11906" w:h="16838"/>
          <w:pgMar w:top="2200" w:right="0" w:bottom="280" w:left="520" w:header="714" w:footer="0" w:gutter="0"/>
          <w:cols w:space="720"/>
          <w:formProt w:val="0"/>
          <w:docGrid w:linePitch="100" w:charSpace="12288"/>
        </w:sectPr>
      </w:pPr>
    </w:p>
    <w:p w14:paraId="05FC40E2" w14:textId="77777777" w:rsidR="00F26A95" w:rsidRDefault="00F26A95" w:rsidP="00F26A95">
      <w:pPr>
        <w:mirrorIndents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sz w:val="26"/>
          <w:szCs w:val="26"/>
        </w:rPr>
        <w:lastRenderedPageBreak/>
        <w:t xml:space="preserve">     </w:t>
      </w:r>
      <w:r w:rsidRPr="00F26A95">
        <w:rPr>
          <w:rFonts w:ascii="Garamond" w:hAnsi="Garamond"/>
          <w:b/>
          <w:bCs/>
          <w:sz w:val="26"/>
          <w:szCs w:val="26"/>
        </w:rPr>
        <w:t>MODULO N. 4: LA MACCHINA ASINCRONA E LA MACCHINA IN CORRENTE</w:t>
      </w:r>
      <w:r>
        <w:rPr>
          <w:rFonts w:ascii="Garamond" w:hAnsi="Garamond"/>
          <w:b/>
          <w:bCs/>
          <w:sz w:val="26"/>
          <w:szCs w:val="26"/>
        </w:rPr>
        <w:t xml:space="preserve">             </w:t>
      </w:r>
    </w:p>
    <w:p w14:paraId="0AB0EC9D" w14:textId="1F9FA305" w:rsidR="00F71A5C" w:rsidRPr="00F26A95" w:rsidRDefault="00F26A95" w:rsidP="00F26A95">
      <w:pPr>
        <w:mirrorIndents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     </w:t>
      </w:r>
      <w:r w:rsidRPr="00F26A95">
        <w:rPr>
          <w:rFonts w:ascii="Garamond" w:hAnsi="Garamond"/>
          <w:b/>
          <w:bCs/>
          <w:sz w:val="26"/>
          <w:szCs w:val="26"/>
        </w:rPr>
        <w:t xml:space="preserve">CONTINUA </w:t>
      </w:r>
    </w:p>
    <w:p w14:paraId="4071F038" w14:textId="0DF5629F" w:rsidR="00F71A5C" w:rsidRPr="00F26A95" w:rsidRDefault="00000000">
      <w:pPr>
        <w:pStyle w:val="Sottotitolo"/>
        <w:ind w:left="340"/>
        <w:rPr>
          <w:rFonts w:ascii="Garamond" w:hAnsi="Garamond"/>
          <w:b w:val="0"/>
          <w:bCs/>
          <w:lang w:val="it-IT"/>
        </w:rPr>
      </w:pPr>
      <w:r w:rsidRPr="00F26A95">
        <w:rPr>
          <w:rFonts w:ascii="Garamond" w:hAnsi="Garamond"/>
          <w:b w:val="0"/>
          <w:bCs/>
        </w:rPr>
        <w:t>Funzio</w:t>
      </w:r>
      <w:r w:rsidR="00F26A95" w:rsidRPr="00F26A95">
        <w:rPr>
          <w:rFonts w:ascii="Garamond" w:hAnsi="Garamond"/>
          <w:b w:val="0"/>
          <w:bCs/>
        </w:rPr>
        <w:t xml:space="preserve">ne: </w:t>
      </w:r>
      <w:r w:rsidRPr="00F26A95">
        <w:rPr>
          <w:rFonts w:ascii="Garamond" w:hAnsi="Garamond"/>
          <w:b w:val="0"/>
          <w:bCs/>
          <w:lang w:val="it-IT"/>
        </w:rPr>
        <w:t>Navigazione a livello operativo</w:t>
      </w:r>
    </w:p>
    <w:tbl>
      <w:tblPr>
        <w:tblStyle w:val="TableNormal"/>
        <w:tblW w:w="10351" w:type="dxa"/>
        <w:tblInd w:w="276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912"/>
        <w:gridCol w:w="7439"/>
      </w:tblGrid>
      <w:tr w:rsidR="00F71A5C" w14:paraId="5DEC1333" w14:textId="77777777">
        <w:trPr>
          <w:trHeight w:val="907"/>
        </w:trPr>
        <w:tc>
          <w:tcPr>
            <w:tcW w:w="1035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AEEF3"/>
          </w:tcPr>
          <w:p w14:paraId="6E195C1F" w14:textId="77777777" w:rsidR="00F71A5C" w:rsidRDefault="00000000" w:rsidP="00F26A95">
            <w:pPr>
              <w:pStyle w:val="TableParagraph"/>
              <w:ind w:left="255" w:right="266"/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Competenze STCW</w:t>
            </w:r>
          </w:p>
          <w:p w14:paraId="5DF011E9" w14:textId="77777777" w:rsidR="00F71A5C" w:rsidRDefault="00000000">
            <w:pPr>
              <w:pStyle w:val="TableParagraph"/>
              <w:spacing w:before="60" w:line="320" w:lineRule="atLeast"/>
              <w:ind w:left="113" w:right="266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bCs/>
                <w:sz w:val="24"/>
              </w:rPr>
              <w:t>II -Mantiene una sicura guardia di navigazione</w:t>
            </w:r>
          </w:p>
        </w:tc>
      </w:tr>
      <w:tr w:rsidR="00F71A5C" w14:paraId="2BF822DD" w14:textId="77777777">
        <w:trPr>
          <w:trHeight w:val="964"/>
        </w:trPr>
        <w:tc>
          <w:tcPr>
            <w:tcW w:w="1035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AEEF3"/>
          </w:tcPr>
          <w:p w14:paraId="44A97986" w14:textId="77777777" w:rsidR="00F71A5C" w:rsidRDefault="00000000">
            <w:pPr>
              <w:pStyle w:val="TableParagraph"/>
              <w:ind w:left="57" w:right="265"/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Competenze LL GG</w:t>
            </w:r>
          </w:p>
          <w:p w14:paraId="34A7D608" w14:textId="77777777" w:rsidR="00F71A5C" w:rsidRDefault="00000000" w:rsidP="00F26A95">
            <w:pPr>
              <w:pStyle w:val="TableParagraph"/>
              <w:numPr>
                <w:ilvl w:val="0"/>
                <w:numId w:val="11"/>
              </w:numPr>
              <w:ind w:left="357" w:right="113" w:hanging="3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Controllare e gestire il funzionamento di diversi componenti di uno specifico mezzo di trasporto</w:t>
            </w:r>
          </w:p>
          <w:p w14:paraId="25CACE45" w14:textId="77777777" w:rsidR="00F71A5C" w:rsidRDefault="00000000" w:rsidP="00F26A95">
            <w:pPr>
              <w:pStyle w:val="TableParagraph"/>
              <w:numPr>
                <w:ilvl w:val="0"/>
                <w:numId w:val="11"/>
              </w:numPr>
              <w:ind w:left="357" w:right="113" w:hanging="3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Interagire con i sistemi di assistenza, sorveglianza e monitoraggio del traffico e relative comunicazioni nei vari tipi di trasporto</w:t>
            </w:r>
          </w:p>
          <w:p w14:paraId="782B30B2" w14:textId="5B549A63" w:rsidR="00F71A5C" w:rsidRPr="00F26A95" w:rsidRDefault="00000000" w:rsidP="00F26A95">
            <w:pPr>
              <w:pStyle w:val="TableParagraph"/>
              <w:numPr>
                <w:ilvl w:val="0"/>
                <w:numId w:val="11"/>
              </w:numPr>
              <w:ind w:left="357" w:right="113" w:hanging="3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Operare nel sistema qualità nel rispetto delle normative sulla sicurezza</w:t>
            </w:r>
          </w:p>
        </w:tc>
      </w:tr>
      <w:tr w:rsidR="00F71A5C" w14:paraId="31ACB60D" w14:textId="77777777">
        <w:trPr>
          <w:trHeight w:val="794"/>
        </w:trPr>
        <w:tc>
          <w:tcPr>
            <w:tcW w:w="10350" w:type="dxa"/>
            <w:gridSpan w:val="2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695E380C" w14:textId="77777777" w:rsidR="00F71A5C" w:rsidRDefault="00000000">
            <w:pPr>
              <w:pStyle w:val="TableParagraph"/>
              <w:ind w:left="57" w:right="266"/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Percorso formativo di Allievo Ufficiale di Coperta</w:t>
            </w:r>
          </w:p>
          <w:p w14:paraId="5E99144D" w14:textId="77777777" w:rsidR="00F71A5C" w:rsidRDefault="00000000">
            <w:pPr>
              <w:pStyle w:val="TableParagraph"/>
              <w:tabs>
                <w:tab w:val="left" w:pos="1499"/>
              </w:tabs>
              <w:ind w:left="57" w:right="266"/>
              <w:jc w:val="center"/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4"/>
              </w:rPr>
              <w:t>Manovra e governo della nave</w:t>
            </w:r>
          </w:p>
        </w:tc>
      </w:tr>
      <w:tr w:rsidR="00F71A5C" w14:paraId="757A5BD2" w14:textId="77777777">
        <w:trPr>
          <w:trHeight w:val="397"/>
        </w:trPr>
        <w:tc>
          <w:tcPr>
            <w:tcW w:w="2912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9D0CFAA" w14:textId="77777777" w:rsidR="00F71A5C" w:rsidRDefault="00000000">
            <w:pPr>
              <w:pStyle w:val="TableParagraph"/>
              <w:ind w:left="366" w:right="434"/>
              <w:jc w:val="center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Prerequisiti</w:t>
            </w:r>
          </w:p>
        </w:tc>
        <w:tc>
          <w:tcPr>
            <w:tcW w:w="7438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ABB7669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Capacità di applicare i principi di Kirchhoff a semplici circuiti;</w:t>
            </w:r>
          </w:p>
          <w:p w14:paraId="34BA8930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Saper eseguire calcoli con la funzione esponenziale</w:t>
            </w:r>
          </w:p>
          <w:p w14:paraId="732DD79E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Materiali isolanti e conduttori;</w:t>
            </w:r>
          </w:p>
          <w:p w14:paraId="40B5B8CB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Grandezze elettriche fondamentali;</w:t>
            </w:r>
          </w:p>
          <w:p w14:paraId="228578DC" w14:textId="759A38F6" w:rsidR="00F71A5C" w:rsidRPr="00942E1F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Funzione esponenziale.</w:t>
            </w:r>
          </w:p>
        </w:tc>
      </w:tr>
      <w:tr w:rsidR="00F71A5C" w14:paraId="5D5B3B12" w14:textId="77777777">
        <w:trPr>
          <w:trHeight w:val="397"/>
        </w:trPr>
        <w:tc>
          <w:tcPr>
            <w:tcW w:w="291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2218790" w14:textId="77777777" w:rsidR="00F71A5C" w:rsidRDefault="00000000">
            <w:pPr>
              <w:pStyle w:val="TableParagraph"/>
              <w:ind w:left="427" w:right="434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Discipline coinvolte</w:t>
            </w:r>
          </w:p>
        </w:tc>
        <w:tc>
          <w:tcPr>
            <w:tcW w:w="74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B5A9E52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Scienze della Navigazione</w:t>
            </w:r>
          </w:p>
          <w:p w14:paraId="2E785EC5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Elettrotecnica ed elettronica</w:t>
            </w:r>
          </w:p>
          <w:p w14:paraId="5AD88122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Meccanica e Macchine</w:t>
            </w:r>
          </w:p>
          <w:p w14:paraId="073D7FC4" w14:textId="3888247D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Inglese</w:t>
            </w:r>
          </w:p>
        </w:tc>
      </w:tr>
      <w:tr w:rsidR="00F71A5C" w14:paraId="6FB2F09E" w14:textId="77777777">
        <w:trPr>
          <w:trHeight w:val="454"/>
        </w:trPr>
        <w:tc>
          <w:tcPr>
            <w:tcW w:w="10350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</w:tcPr>
          <w:p w14:paraId="0FF61C93" w14:textId="77777777" w:rsidR="00F71A5C" w:rsidRDefault="00000000">
            <w:pPr>
              <w:pStyle w:val="TableParagraph"/>
              <w:spacing w:before="79"/>
              <w:ind w:left="169" w:right="265"/>
              <w:jc w:val="center"/>
              <w:rPr>
                <w:b/>
              </w:rPr>
            </w:pPr>
            <w:r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F71A5C" w14:paraId="0E94B15D" w14:textId="77777777">
        <w:trPr>
          <w:trHeight w:val="624"/>
        </w:trPr>
        <w:tc>
          <w:tcPr>
            <w:tcW w:w="291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EC5C699" w14:textId="77777777" w:rsidR="00F71A5C" w:rsidRDefault="00000000">
            <w:pPr>
              <w:pStyle w:val="TableParagraph"/>
              <w:ind w:left="367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 LLGG</w:t>
            </w:r>
          </w:p>
        </w:tc>
        <w:tc>
          <w:tcPr>
            <w:tcW w:w="74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460B652" w14:textId="77777777" w:rsidR="00F71A5C" w:rsidRPr="00942E1F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942E1F">
              <w:rPr>
                <w:rFonts w:ascii="Garamond" w:hAnsi="Garamond"/>
                <w:sz w:val="24"/>
              </w:rPr>
              <w:t>Descrivere la struttura, il funzionamento, il bilancio energetico e gli impieghi del motore asincrono e della macchina in corrente continua</w:t>
            </w:r>
          </w:p>
          <w:p w14:paraId="4D3F405B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942E1F">
              <w:rPr>
                <w:rFonts w:ascii="Garamond" w:hAnsi="Garamond"/>
                <w:sz w:val="24"/>
              </w:rPr>
              <w:t>Analizzare le prestazioni delle macchine elettriche</w:t>
            </w:r>
          </w:p>
        </w:tc>
      </w:tr>
      <w:tr w:rsidR="00F71A5C" w14:paraId="2F50F84D" w14:textId="77777777">
        <w:trPr>
          <w:trHeight w:val="454"/>
        </w:trPr>
        <w:tc>
          <w:tcPr>
            <w:tcW w:w="10350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</w:tcPr>
          <w:p w14:paraId="7964E924" w14:textId="77777777" w:rsidR="00F71A5C" w:rsidRDefault="00000000">
            <w:pPr>
              <w:pStyle w:val="TableParagraph"/>
              <w:spacing w:before="123"/>
              <w:ind w:left="164" w:right="265"/>
              <w:jc w:val="center"/>
              <w:rPr>
                <w:b/>
              </w:rPr>
            </w:pPr>
            <w:r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F71A5C" w14:paraId="44336766" w14:textId="77777777">
        <w:trPr>
          <w:trHeight w:val="737"/>
        </w:trPr>
        <w:tc>
          <w:tcPr>
            <w:tcW w:w="291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0525CF1" w14:textId="77777777" w:rsidR="00F71A5C" w:rsidRDefault="00000000">
            <w:pPr>
              <w:pStyle w:val="TableParagraph"/>
              <w:spacing w:before="179"/>
              <w:ind w:left="366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Conoscenze LLGG</w:t>
            </w:r>
          </w:p>
        </w:tc>
        <w:tc>
          <w:tcPr>
            <w:tcW w:w="74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2C46185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Il motore trifase asincrono (MAT)</w:t>
            </w:r>
          </w:p>
          <w:p w14:paraId="42DDE83C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Avviamento del MAT</w:t>
            </w:r>
          </w:p>
          <w:p w14:paraId="56231320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Regolazione della velocita a frequenza costante</w:t>
            </w:r>
          </w:p>
          <w:p w14:paraId="1AA18E7D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Regolazione della velocità a frequenza variabile</w:t>
            </w:r>
          </w:p>
          <w:p w14:paraId="42E41F69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Macchina in corrente continua in modalità generatore (dinamo) e motore</w:t>
            </w:r>
          </w:p>
          <w:p w14:paraId="4495DC5B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La regolazione della velocità in una macchina a corrente continua</w:t>
            </w:r>
          </w:p>
        </w:tc>
      </w:tr>
      <w:tr w:rsidR="00F71A5C" w14:paraId="7ABD71A5" w14:textId="77777777">
        <w:trPr>
          <w:trHeight w:val="454"/>
        </w:trPr>
        <w:tc>
          <w:tcPr>
            <w:tcW w:w="10350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031293D1" w14:textId="77777777" w:rsidR="00F71A5C" w:rsidRDefault="00000000">
            <w:pPr>
              <w:pStyle w:val="TableParagraph"/>
              <w:tabs>
                <w:tab w:val="left" w:pos="405"/>
                <w:tab w:val="left" w:pos="406"/>
              </w:tabs>
              <w:ind w:right="113"/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F71A5C" w14:paraId="7341A963" w14:textId="77777777">
        <w:trPr>
          <w:trHeight w:val="794"/>
        </w:trPr>
        <w:tc>
          <w:tcPr>
            <w:tcW w:w="291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0BDB40A" w14:textId="77777777" w:rsidR="00F71A5C" w:rsidRDefault="00000000">
            <w:pPr>
              <w:pStyle w:val="TableParagraph"/>
              <w:ind w:left="771" w:right="760" w:firstLine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18B0C02C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Il motore asincrono: principio di funzionamento e caratteristiche costruttive</w:t>
            </w:r>
          </w:p>
          <w:p w14:paraId="4FC917F9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Campo magnetico rotante: velocità di sincronismo e scorrimento</w:t>
            </w:r>
          </w:p>
          <w:p w14:paraId="70A989F0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Funzionamento a vuoto e sotto carico del motore asincrono</w:t>
            </w:r>
          </w:p>
          <w:p w14:paraId="331DBE44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Bilancio energetico, perdite e rendimento del motore asincrono</w:t>
            </w:r>
          </w:p>
          <w:p w14:paraId="1718F6C5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Caratteristica meccanica del motore asincrono</w:t>
            </w:r>
          </w:p>
          <w:p w14:paraId="33BFA2A8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Sistemi di protezione del motore asincrono trifase</w:t>
            </w:r>
          </w:p>
          <w:p w14:paraId="59CFDE9F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Sistemi di avviamento del motore asincrono trifase: Avviamento semplice e avviamento stella-triangolo</w:t>
            </w:r>
          </w:p>
          <w:p w14:paraId="169C6091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Regolazione della velocità di un motore trifase asincrono alimentato a frequenza costante</w:t>
            </w:r>
          </w:p>
          <w:p w14:paraId="0831563F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Propulsione elettrica, il motore trifase asincrono alimentato a frequenza variabile tramite convertitore statico di frequenza</w:t>
            </w:r>
          </w:p>
          <w:p w14:paraId="67C671DF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La macchina in corrente continua: funzionamento da motore e da generatore</w:t>
            </w:r>
          </w:p>
          <w:p w14:paraId="430B60B0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lastRenderedPageBreak/>
              <w:t>Sistemi di eccitazione per macchina in corrente continua</w:t>
            </w:r>
          </w:p>
          <w:p w14:paraId="26891043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Controllo di velocità, perdite e rendimento di una macchina in corrente continua</w:t>
            </w:r>
          </w:p>
        </w:tc>
      </w:tr>
      <w:tr w:rsidR="00F71A5C" w14:paraId="61E96810" w14:textId="77777777">
        <w:trPr>
          <w:trHeight w:val="737"/>
        </w:trPr>
        <w:tc>
          <w:tcPr>
            <w:tcW w:w="2912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390C2D02" w14:textId="77777777" w:rsidR="00F71A5C" w:rsidRDefault="00000000">
            <w:pPr>
              <w:pStyle w:val="TableParagraph"/>
              <w:ind w:right="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Contenuti disciplinari minimi</w:t>
            </w:r>
          </w:p>
        </w:tc>
        <w:tc>
          <w:tcPr>
            <w:tcW w:w="7438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3276AE3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Il motore asincrono</w:t>
            </w:r>
          </w:p>
          <w:p w14:paraId="3A3C530B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Campo magnetico rotante</w:t>
            </w:r>
          </w:p>
          <w:p w14:paraId="374A98E6" w14:textId="77777777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Caratteristica meccanica del motore asincrono</w:t>
            </w:r>
          </w:p>
          <w:p w14:paraId="651E993B" w14:textId="29702258" w:rsidR="00F71A5C" w:rsidRDefault="00000000" w:rsidP="00942E1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La macchina in corrente continua</w:t>
            </w:r>
          </w:p>
        </w:tc>
      </w:tr>
    </w:tbl>
    <w:p w14:paraId="524A22C6" w14:textId="77777777" w:rsidR="00F71A5C" w:rsidRDefault="00F71A5C">
      <w:pPr>
        <w:sectPr w:rsidR="00F71A5C">
          <w:footerReference w:type="default" r:id="rId14"/>
          <w:pgSz w:w="11906" w:h="16838"/>
          <w:pgMar w:top="2200" w:right="0" w:bottom="280" w:left="520" w:header="714" w:footer="0" w:gutter="0"/>
          <w:cols w:space="720"/>
          <w:formProt w:val="0"/>
          <w:docGrid w:linePitch="100" w:charSpace="12288"/>
        </w:sect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F4EEF" w:rsidRPr="00AE1BB0" w14:paraId="1EF455A8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25C49E0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F6A8" w14:textId="77777777" w:rsidR="003F4EEF" w:rsidRPr="00AE1BB0" w:rsidRDefault="003F4EEF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257489" w14:textId="1D8E1D11" w:rsidR="003F4EEF" w:rsidRPr="00AE1BB0" w:rsidRDefault="003F4EEF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22</w:t>
            </w:r>
          </w:p>
        </w:tc>
      </w:tr>
      <w:tr w:rsidR="003F4EEF" w:rsidRPr="00AE1BB0" w14:paraId="2FAF02CE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E86D61D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E656" w14:textId="77777777" w:rsidR="003F4EEF" w:rsidRPr="00AE1BB0" w:rsidRDefault="003F4EEF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2A2135E1" w14:textId="77777777" w:rsidR="003F4EEF" w:rsidRPr="00AE1BB0" w:rsidRDefault="003F4EEF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BAE6" w14:textId="77777777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043AF24F" w14:textId="77777777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646E71A0" w14:textId="77777777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7C09F86A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ECED" w14:textId="3C4CB095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040D01AA" w14:textId="2E9E5025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020587C4" w14:textId="579DB010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3615BD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1AECBB99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06E58F16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3F4EEF" w:rsidRPr="00AE1BB0" w14:paraId="78242C16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680B5B12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6B1B143" w14:textId="77777777" w:rsidR="003F4EEF" w:rsidRPr="00AE1BB0" w:rsidRDefault="003F4EE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0426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61ADF11B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690787B3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60EDD7A2" w14:textId="77777777" w:rsidR="003F4EEF" w:rsidRDefault="003F4EEF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1F765A7D" w14:textId="77777777" w:rsidR="003F4EEF" w:rsidRPr="00117331" w:rsidRDefault="003F4EEF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A31D3" w14:textId="77777777" w:rsidR="003F4EEF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5CD618E8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1C867166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6CB905DB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11229E6B" w14:textId="77777777" w:rsidR="003F4EEF" w:rsidRPr="00AE1BB0" w:rsidRDefault="003F4EEF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3F4EEF" w:rsidRPr="00AE1BB0" w14:paraId="08FD9DBE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1EBC3132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4B7FF8A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11D329B4" w14:textId="77777777" w:rsidR="003F4EEF" w:rsidRPr="00AE1BB0" w:rsidRDefault="003F4EE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8653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5575173C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08094705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66F645B5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10DD281E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0F58C7F1" w14:textId="77777777" w:rsidR="003F4EEF" w:rsidRPr="00117331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5BFB0F23" w14:textId="77777777" w:rsidR="003F4EEF" w:rsidRPr="00AE1BB0" w:rsidRDefault="003F4EEF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4980A075" w14:textId="77777777" w:rsidR="003F4EEF" w:rsidRPr="00AE1BB0" w:rsidRDefault="003F4EEF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6698942D" w14:textId="77777777" w:rsidR="003F4EEF" w:rsidRPr="00C77EF2" w:rsidRDefault="003F4EEF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06795CDD" w14:textId="77777777" w:rsidR="003F4EEF" w:rsidRPr="00C77EF2" w:rsidRDefault="003F4EEF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C4DF1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1C771794" w14:textId="77777777" w:rsidR="003F4EEF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1FD05A84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172D33F3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3C2EBB62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67D76ABA" w14:textId="77777777" w:rsidR="003F4EEF" w:rsidRPr="00AE1BB0" w:rsidRDefault="003F4EEF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4E265064" w14:textId="77777777" w:rsidR="003F4EEF" w:rsidRPr="00AE1BB0" w:rsidRDefault="003F4EEF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2EE6D89B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691088B3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3A59256D" w14:textId="77777777" w:rsidR="003F4EEF" w:rsidRPr="00455F3C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3F4EEF" w:rsidRPr="00AE1BB0" w14:paraId="061350C0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04993F05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F4EEF" w:rsidRPr="00AE1BB0" w14:paraId="746CB514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2E0D967D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5310DA" w14:textId="62C0B0FD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3FBA5410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6A37AD9F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750C955C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7ECADA23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471F6A53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1B3EC480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52052DE1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BBDE03D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E505349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97EA2A" w14:textId="77777777" w:rsidR="003F4EEF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161C814F">
                <v:shape id="_x0000_s1037" type="#_x0000_t202" style="position:absolute;margin-left:26.55pt;margin-top:2.95pt;width:124.6pt;height:21.45pt;z-index:251664384;mso-height-percent:200;mso-position-horizontal-relative:text;mso-position-vertical-relative:text;mso-height-percent:200;mso-width-relative:margin;mso-height-relative:margin">
                  <v:textbox style="mso-next-textbox:#_x0000_s1037;mso-fit-shape-to-text:t">
                    <w:txbxContent>
                      <w:p w14:paraId="5E9983A5" w14:textId="77777777" w:rsidR="003F4EEF" w:rsidRPr="00315B2F" w:rsidRDefault="003F4EEF" w:rsidP="003F4EEF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10FF3483" w14:textId="77777777" w:rsidR="003F4EEF" w:rsidRPr="00403EAB" w:rsidRDefault="003F4EEF" w:rsidP="00B7173F">
            <w:pPr>
              <w:rPr>
                <w:rFonts w:ascii="Garamond" w:hAnsi="Garamond"/>
                <w:lang w:eastAsia="ar-SA"/>
              </w:rPr>
            </w:pPr>
          </w:p>
          <w:p w14:paraId="298E449B" w14:textId="77777777" w:rsidR="003F4EEF" w:rsidRDefault="003F4EEF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1EABEEE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35AB9B62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374E029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05C84B68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70018555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56502B2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0F252109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E711CDB" w14:textId="77777777" w:rsidR="003F4EEF" w:rsidRPr="00AE1BB0" w:rsidRDefault="003F4EEF" w:rsidP="00B7173F">
            <w:pPr>
              <w:rPr>
                <w:rFonts w:ascii="Garamond" w:hAnsi="Garamond"/>
              </w:rPr>
            </w:pPr>
          </w:p>
        </w:tc>
      </w:tr>
      <w:tr w:rsidR="003F4EEF" w:rsidRPr="00AE1BB0" w14:paraId="38D83AC2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096BB0F6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880A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0F1FA3BB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BD8E3F9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5AAE9348" w14:textId="5254C63D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76552A76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3C4AF3FE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227F2C52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03D3FF7D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76FD0CA3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DACC30" w14:textId="77777777" w:rsidR="003F4EEF" w:rsidRPr="00AE1BB0" w:rsidRDefault="003F4EEF" w:rsidP="00B7173F">
            <w:pPr>
              <w:rPr>
                <w:rFonts w:ascii="Garamond" w:hAnsi="Garamond"/>
              </w:rPr>
            </w:pPr>
          </w:p>
        </w:tc>
      </w:tr>
      <w:tr w:rsidR="003F4EEF" w:rsidRPr="00AE1BB0" w14:paraId="7054AC99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5A52FED7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75A31" w14:textId="77777777" w:rsidR="003F4EEF" w:rsidRPr="006F4C3F" w:rsidRDefault="003F4EEF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5E1BECB4" w14:textId="77777777" w:rsidR="003F4EEF" w:rsidRPr="006F4C3F" w:rsidRDefault="003F4EEF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F4EEF" w:rsidRPr="00AE1BB0" w14:paraId="763BAF0D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7B6E6968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5CEB67D" w14:textId="77777777" w:rsidR="003F4EEF" w:rsidRPr="006F4C3F" w:rsidRDefault="003F4EEF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A731752" w14:textId="77777777" w:rsidR="00F71A5C" w:rsidRDefault="00F71A5C"/>
    <w:p w14:paraId="3C528FA3" w14:textId="77777777" w:rsidR="00F71A5C" w:rsidRDefault="00F71A5C"/>
    <w:p w14:paraId="6FD4CB47" w14:textId="18260041" w:rsidR="00F71A5C" w:rsidRDefault="00000000">
      <w:pPr>
        <w:pStyle w:val="Sottotitolo"/>
        <w:ind w:left="340"/>
        <w:rPr>
          <w:rFonts w:ascii="Garamond" w:hAnsi="Garamond"/>
          <w:sz w:val="26"/>
          <w:szCs w:val="26"/>
          <w:lang w:val="it-IT"/>
        </w:rPr>
      </w:pPr>
      <w:r>
        <w:rPr>
          <w:rFonts w:ascii="Garamond" w:hAnsi="Garamond"/>
          <w:sz w:val="26"/>
          <w:szCs w:val="26"/>
        </w:rPr>
        <w:lastRenderedPageBreak/>
        <w:t>MODULO N. 5:</w:t>
      </w:r>
      <w:r w:rsidR="00F26A95">
        <w:rPr>
          <w:rFonts w:ascii="Garamond" w:hAnsi="Garamond"/>
          <w:sz w:val="26"/>
          <w:szCs w:val="26"/>
          <w:lang w:val="it-IT"/>
        </w:rPr>
        <w:t xml:space="preserve"> </w:t>
      </w:r>
      <w:r>
        <w:rPr>
          <w:rFonts w:ascii="Garamond" w:hAnsi="Garamond"/>
          <w:bCs/>
          <w:sz w:val="26"/>
          <w:szCs w:val="26"/>
        </w:rPr>
        <w:t>LA MACCHINA SINCRONA</w:t>
      </w:r>
    </w:p>
    <w:p w14:paraId="5187653E" w14:textId="46FFC7E2" w:rsidR="00F71A5C" w:rsidRPr="00F26A95" w:rsidRDefault="00000000">
      <w:pPr>
        <w:pStyle w:val="Sottotitolo"/>
        <w:ind w:left="340"/>
        <w:rPr>
          <w:rFonts w:ascii="Garamond" w:hAnsi="Garamond"/>
          <w:b w:val="0"/>
          <w:bCs/>
          <w:lang w:val="it-IT"/>
        </w:rPr>
      </w:pPr>
      <w:r w:rsidRPr="00F26A95">
        <w:rPr>
          <w:rFonts w:ascii="Garamond" w:hAnsi="Garamond"/>
          <w:b w:val="0"/>
          <w:bCs/>
        </w:rPr>
        <w:t xml:space="preserve">Funzione: </w:t>
      </w:r>
      <w:r w:rsidRPr="00F26A95">
        <w:rPr>
          <w:rFonts w:ascii="Garamond" w:hAnsi="Garamond"/>
          <w:b w:val="0"/>
          <w:bCs/>
          <w:lang w:val="it-IT"/>
        </w:rPr>
        <w:t>Navigazione a livello operativo</w:t>
      </w:r>
    </w:p>
    <w:tbl>
      <w:tblPr>
        <w:tblStyle w:val="TableNormal"/>
        <w:tblW w:w="10351" w:type="dxa"/>
        <w:tblInd w:w="276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912"/>
        <w:gridCol w:w="7439"/>
      </w:tblGrid>
      <w:tr w:rsidR="00F71A5C" w14:paraId="108E328F" w14:textId="77777777">
        <w:trPr>
          <w:trHeight w:val="907"/>
        </w:trPr>
        <w:tc>
          <w:tcPr>
            <w:tcW w:w="1035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AEEF3"/>
          </w:tcPr>
          <w:p w14:paraId="5243DE81" w14:textId="77777777" w:rsidR="00F71A5C" w:rsidRDefault="00000000" w:rsidP="00F26A95">
            <w:pPr>
              <w:pStyle w:val="TableParagraph"/>
              <w:ind w:left="255" w:right="266"/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Competenze STCW</w:t>
            </w:r>
          </w:p>
          <w:p w14:paraId="10BBD2AF" w14:textId="77777777" w:rsidR="00F71A5C" w:rsidRDefault="00000000">
            <w:pPr>
              <w:pStyle w:val="TableParagraph"/>
              <w:spacing w:before="60" w:line="320" w:lineRule="atLeast"/>
              <w:ind w:left="113" w:right="266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bCs/>
                <w:sz w:val="24"/>
              </w:rPr>
              <w:t>II -Mantiene una sicura guardia di navigazione</w:t>
            </w:r>
          </w:p>
        </w:tc>
      </w:tr>
      <w:tr w:rsidR="00F71A5C" w14:paraId="7357CF31" w14:textId="77777777">
        <w:trPr>
          <w:trHeight w:val="964"/>
        </w:trPr>
        <w:tc>
          <w:tcPr>
            <w:tcW w:w="10350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AEEF3"/>
          </w:tcPr>
          <w:p w14:paraId="3A364728" w14:textId="77777777" w:rsidR="00F71A5C" w:rsidRDefault="00000000">
            <w:pPr>
              <w:pStyle w:val="TableParagraph"/>
              <w:ind w:left="57" w:right="265"/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Competenze LL GG</w:t>
            </w:r>
          </w:p>
          <w:p w14:paraId="4F548DA4" w14:textId="77777777" w:rsidR="00F71A5C" w:rsidRDefault="00000000" w:rsidP="00D40ACF">
            <w:pPr>
              <w:pStyle w:val="TableParagraph"/>
              <w:numPr>
                <w:ilvl w:val="0"/>
                <w:numId w:val="13"/>
              </w:numPr>
              <w:ind w:left="357" w:right="113" w:hanging="3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Controllare e gestire il funzionamento di diversi componenti di uno specifico mezzo di trasporto</w:t>
            </w:r>
          </w:p>
          <w:p w14:paraId="79CAAAAF" w14:textId="77777777" w:rsidR="00F71A5C" w:rsidRDefault="00000000" w:rsidP="00D40ACF">
            <w:pPr>
              <w:pStyle w:val="TableParagraph"/>
              <w:numPr>
                <w:ilvl w:val="0"/>
                <w:numId w:val="13"/>
              </w:numPr>
              <w:ind w:left="357" w:right="113" w:hanging="3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Interagire con i sistemi di assistenza, sorveglianza e monitoraggio del traffico e relative comunicazioni nei vari tipi di trasporto</w:t>
            </w:r>
          </w:p>
          <w:p w14:paraId="6150C9BA" w14:textId="6E6CA403" w:rsidR="00F71A5C" w:rsidRPr="00D40ACF" w:rsidRDefault="00000000" w:rsidP="00D40ACF">
            <w:pPr>
              <w:pStyle w:val="TableParagraph"/>
              <w:numPr>
                <w:ilvl w:val="0"/>
                <w:numId w:val="13"/>
              </w:numPr>
              <w:ind w:left="357" w:right="113" w:hanging="3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Operare nel sistema qualità nel rispetto delle normative sulla sicurezza</w:t>
            </w:r>
          </w:p>
        </w:tc>
      </w:tr>
      <w:tr w:rsidR="00F71A5C" w14:paraId="62FCE8CF" w14:textId="77777777">
        <w:trPr>
          <w:trHeight w:val="794"/>
        </w:trPr>
        <w:tc>
          <w:tcPr>
            <w:tcW w:w="10350" w:type="dxa"/>
            <w:gridSpan w:val="2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0AB476DA" w14:textId="77777777" w:rsidR="00F71A5C" w:rsidRDefault="00000000">
            <w:pPr>
              <w:pStyle w:val="TableParagraph"/>
              <w:ind w:left="57" w:right="266"/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Percorso formativo di Allievo Ufficiale di Coperta</w:t>
            </w:r>
          </w:p>
          <w:p w14:paraId="484039F9" w14:textId="77777777" w:rsidR="00F71A5C" w:rsidRDefault="00000000">
            <w:pPr>
              <w:pStyle w:val="TableParagraph"/>
              <w:tabs>
                <w:tab w:val="left" w:pos="1499"/>
              </w:tabs>
              <w:ind w:left="57" w:right="266"/>
              <w:jc w:val="center"/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4"/>
              </w:rPr>
              <w:t>Manovra e governo della nave</w:t>
            </w:r>
          </w:p>
        </w:tc>
      </w:tr>
      <w:tr w:rsidR="00F71A5C" w14:paraId="105DBBE1" w14:textId="77777777">
        <w:trPr>
          <w:trHeight w:val="397"/>
        </w:trPr>
        <w:tc>
          <w:tcPr>
            <w:tcW w:w="2912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1B7C47DC" w14:textId="77777777" w:rsidR="00F71A5C" w:rsidRDefault="00000000">
            <w:pPr>
              <w:pStyle w:val="TableParagraph"/>
              <w:ind w:left="366" w:right="434"/>
              <w:jc w:val="center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Prerequisiti</w:t>
            </w:r>
          </w:p>
        </w:tc>
        <w:tc>
          <w:tcPr>
            <w:tcW w:w="7438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9DD83AA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Capacità di applicare i principi di Kirchhoff a semplici circuiti;</w:t>
            </w:r>
          </w:p>
          <w:p w14:paraId="1210C1D7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Saper eseguire calcoli con la funzione esponenziale</w:t>
            </w:r>
          </w:p>
          <w:p w14:paraId="27E9079C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Materiali isolanti e conduttori;</w:t>
            </w:r>
          </w:p>
          <w:p w14:paraId="31D5AF7C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Grandezze elettriche fondamentali;</w:t>
            </w:r>
          </w:p>
          <w:p w14:paraId="6DB9EA48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Funzione esponenziale.</w:t>
            </w:r>
          </w:p>
        </w:tc>
      </w:tr>
      <w:tr w:rsidR="00F71A5C" w14:paraId="17DC78F8" w14:textId="77777777">
        <w:trPr>
          <w:trHeight w:val="397"/>
        </w:trPr>
        <w:tc>
          <w:tcPr>
            <w:tcW w:w="291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6FD539E" w14:textId="77777777" w:rsidR="00F71A5C" w:rsidRDefault="00000000">
            <w:pPr>
              <w:pStyle w:val="TableParagraph"/>
              <w:ind w:left="427" w:right="434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Discipline coinvolte</w:t>
            </w:r>
          </w:p>
        </w:tc>
        <w:tc>
          <w:tcPr>
            <w:tcW w:w="74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F7DCD08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Scienze della Navigazione</w:t>
            </w:r>
          </w:p>
          <w:p w14:paraId="482F96D4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Elettrotecnica ed elettronica</w:t>
            </w:r>
          </w:p>
          <w:p w14:paraId="64BA24A5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Meccanica e Macchine</w:t>
            </w:r>
          </w:p>
          <w:p w14:paraId="6E42E873" w14:textId="66D984D6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Inglese</w:t>
            </w:r>
          </w:p>
        </w:tc>
      </w:tr>
      <w:tr w:rsidR="00F71A5C" w14:paraId="6C3EAE05" w14:textId="77777777">
        <w:trPr>
          <w:trHeight w:val="454"/>
        </w:trPr>
        <w:tc>
          <w:tcPr>
            <w:tcW w:w="10350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</w:tcPr>
          <w:p w14:paraId="001978DF" w14:textId="77777777" w:rsidR="00F71A5C" w:rsidRDefault="00000000">
            <w:pPr>
              <w:pStyle w:val="TableParagraph"/>
              <w:spacing w:before="79"/>
              <w:ind w:left="169" w:right="265"/>
              <w:jc w:val="center"/>
              <w:rPr>
                <w:b/>
              </w:rPr>
            </w:pPr>
            <w:r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F71A5C" w14:paraId="686A370B" w14:textId="77777777">
        <w:trPr>
          <w:trHeight w:val="624"/>
        </w:trPr>
        <w:tc>
          <w:tcPr>
            <w:tcW w:w="291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BA6D9B3" w14:textId="77777777" w:rsidR="00F71A5C" w:rsidRDefault="00000000">
            <w:pPr>
              <w:pStyle w:val="TableParagraph"/>
              <w:ind w:left="367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 LLGG</w:t>
            </w:r>
          </w:p>
        </w:tc>
        <w:tc>
          <w:tcPr>
            <w:tcW w:w="74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AFA6E17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Descrivere la struttura, il funzionamento, il bilancio energetico e gli impieghi dell’alternatore e del motore sincrono</w:t>
            </w:r>
          </w:p>
          <w:p w14:paraId="445E1576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Analizzare le prestazioni delle macchine elettriche</w:t>
            </w:r>
          </w:p>
        </w:tc>
      </w:tr>
      <w:tr w:rsidR="00F71A5C" w14:paraId="05FA8D87" w14:textId="77777777">
        <w:trPr>
          <w:trHeight w:val="454"/>
        </w:trPr>
        <w:tc>
          <w:tcPr>
            <w:tcW w:w="10350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</w:tcPr>
          <w:p w14:paraId="4DCE7F68" w14:textId="77777777" w:rsidR="00F71A5C" w:rsidRDefault="00000000">
            <w:pPr>
              <w:pStyle w:val="TableParagraph"/>
              <w:spacing w:before="123"/>
              <w:ind w:left="164" w:right="265"/>
              <w:jc w:val="center"/>
              <w:rPr>
                <w:b/>
              </w:rPr>
            </w:pPr>
            <w:r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F71A5C" w14:paraId="0AD0CF7A" w14:textId="77777777">
        <w:trPr>
          <w:trHeight w:val="737"/>
        </w:trPr>
        <w:tc>
          <w:tcPr>
            <w:tcW w:w="291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814383A" w14:textId="77777777" w:rsidR="00F71A5C" w:rsidRDefault="00000000">
            <w:pPr>
              <w:pStyle w:val="TableParagraph"/>
              <w:spacing w:before="179"/>
              <w:ind w:left="366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Conoscenze LLGG</w:t>
            </w:r>
          </w:p>
        </w:tc>
        <w:tc>
          <w:tcPr>
            <w:tcW w:w="74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ABDEE26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Generatore sincrono</w:t>
            </w:r>
          </w:p>
          <w:p w14:paraId="236602FF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Regolazione tensione e frequenza</w:t>
            </w:r>
          </w:p>
          <w:p w14:paraId="1B8DA64A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Generatore sincrono nell’impianto elettrico di bordo</w:t>
            </w:r>
          </w:p>
          <w:p w14:paraId="24311A75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Propulsione navale con impiego di motore sincrono</w:t>
            </w:r>
          </w:p>
        </w:tc>
      </w:tr>
      <w:tr w:rsidR="00F71A5C" w14:paraId="26575B14" w14:textId="77777777">
        <w:trPr>
          <w:trHeight w:val="454"/>
        </w:trPr>
        <w:tc>
          <w:tcPr>
            <w:tcW w:w="10350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07B42E0D" w14:textId="77777777" w:rsidR="00F71A5C" w:rsidRDefault="00000000">
            <w:pPr>
              <w:pStyle w:val="TableParagraph"/>
              <w:tabs>
                <w:tab w:val="left" w:pos="405"/>
                <w:tab w:val="left" w:pos="406"/>
              </w:tabs>
              <w:ind w:right="113"/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F71A5C" w14:paraId="2818D536" w14:textId="77777777">
        <w:trPr>
          <w:trHeight w:val="794"/>
        </w:trPr>
        <w:tc>
          <w:tcPr>
            <w:tcW w:w="291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04DC425" w14:textId="77777777" w:rsidR="00F71A5C" w:rsidRDefault="00000000">
            <w:pPr>
              <w:pStyle w:val="TableParagraph"/>
              <w:ind w:left="771" w:right="760" w:firstLine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38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26A638F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La macchina sincrona: principio di funzionamento e caratteristiche costruttive</w:t>
            </w:r>
          </w:p>
          <w:p w14:paraId="067A2D8F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L’alternatore a poli lisci e a poli salienti</w:t>
            </w:r>
          </w:p>
          <w:p w14:paraId="18328930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La regolazione della tensione</w:t>
            </w:r>
          </w:p>
          <w:p w14:paraId="65C5BFCA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La regolazione della frequenza</w:t>
            </w:r>
          </w:p>
          <w:p w14:paraId="6E5BA1EA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Centrale di generazione di una nave</w:t>
            </w:r>
          </w:p>
          <w:p w14:paraId="4C5F7FAC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Generatore di emergenza</w:t>
            </w:r>
          </w:p>
          <w:p w14:paraId="06B1D875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Caratteristica meccanica di un motore sincrono alimentato a frequenza costante</w:t>
            </w:r>
          </w:p>
          <w:p w14:paraId="6FC9B45A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Propulsione elettrica, il motore trifase sincrono alimentato a frequenza variabile tramite convertitore statico di frequenza</w:t>
            </w:r>
          </w:p>
        </w:tc>
      </w:tr>
      <w:tr w:rsidR="00F71A5C" w14:paraId="57EBDA5E" w14:textId="77777777">
        <w:trPr>
          <w:trHeight w:val="737"/>
        </w:trPr>
        <w:tc>
          <w:tcPr>
            <w:tcW w:w="2912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5BB83D7A" w14:textId="77777777" w:rsidR="00F71A5C" w:rsidRDefault="00000000">
            <w:pPr>
              <w:pStyle w:val="TableParagraph"/>
              <w:ind w:right="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Contenuti disciplinari minimi</w:t>
            </w:r>
          </w:p>
        </w:tc>
        <w:tc>
          <w:tcPr>
            <w:tcW w:w="7438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61B4863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La macchina sincrona: principio di funzionamento</w:t>
            </w:r>
          </w:p>
          <w:p w14:paraId="1FB4DA5B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Alternatore e regolazione di tensione e frequenza</w:t>
            </w:r>
          </w:p>
          <w:p w14:paraId="7829871C" w14:textId="77777777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Generatore di emergenza</w:t>
            </w:r>
          </w:p>
          <w:p w14:paraId="343B0998" w14:textId="543E452B" w:rsidR="00F71A5C" w:rsidRDefault="00000000" w:rsidP="00CD1256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Propulsione elettrica.</w:t>
            </w:r>
          </w:p>
        </w:tc>
      </w:tr>
    </w:tbl>
    <w:p w14:paraId="0E25334D" w14:textId="77777777" w:rsidR="00F71A5C" w:rsidRDefault="00F71A5C">
      <w:pPr>
        <w:sectPr w:rsidR="00F71A5C">
          <w:footerReference w:type="default" r:id="rId15"/>
          <w:pgSz w:w="11906" w:h="16838"/>
          <w:pgMar w:top="2200" w:right="0" w:bottom="280" w:left="520" w:header="714" w:footer="0" w:gutter="0"/>
          <w:cols w:space="720"/>
          <w:formProt w:val="0"/>
          <w:docGrid w:linePitch="100" w:charSpace="12288"/>
        </w:sectPr>
      </w:pPr>
    </w:p>
    <w:p w14:paraId="78D7EC61" w14:textId="73F07482" w:rsidR="00F71A5C" w:rsidRDefault="00F71A5C">
      <w:pPr>
        <w:sectPr w:rsidR="00F71A5C">
          <w:type w:val="continuous"/>
          <w:pgSz w:w="11906" w:h="16838"/>
          <w:pgMar w:top="2200" w:right="0" w:bottom="280" w:left="520" w:header="714" w:footer="0" w:gutter="0"/>
          <w:cols w:num="3" w:space="720" w:equalWidth="0">
            <w:col w:w="2467" w:space="40"/>
            <w:col w:w="3616" w:space="38"/>
            <w:col w:w="5224"/>
          </w:cols>
          <w:formProt w:val="0"/>
          <w:docGrid w:linePitch="100" w:charSpace="12288"/>
        </w:sect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F4EEF" w:rsidRPr="00AE1BB0" w14:paraId="4D158D3D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206AC9B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649D" w14:textId="77777777" w:rsidR="003F4EEF" w:rsidRPr="00AE1BB0" w:rsidRDefault="003F4EEF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D8BE9F" w14:textId="4DE507BD" w:rsidR="003F4EEF" w:rsidRPr="00AE1BB0" w:rsidRDefault="003F4EEF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</w:t>
            </w:r>
          </w:p>
        </w:tc>
      </w:tr>
      <w:tr w:rsidR="003F4EEF" w:rsidRPr="00AE1BB0" w14:paraId="01A07FC3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ED82ED5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7AC4" w14:textId="77777777" w:rsidR="003F4EEF" w:rsidRPr="00AE1BB0" w:rsidRDefault="003F4EEF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7337A5CA" w14:textId="77777777" w:rsidR="003F4EEF" w:rsidRPr="00AE1BB0" w:rsidRDefault="003F4EEF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2880" w14:textId="77777777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0A7E828E" w14:textId="77777777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32634313" w14:textId="77777777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2511004D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5FFE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38805AD5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2F2962C4" w14:textId="42C3E574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BEB452" w14:textId="642FD981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6C1893B0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05E6C858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3F4EEF" w:rsidRPr="00AE1BB0" w14:paraId="00110326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0551FA44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34FAAC71" w14:textId="77777777" w:rsidR="003F4EEF" w:rsidRPr="00AE1BB0" w:rsidRDefault="003F4EE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30B2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5B76D559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78E38DC2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4CC24C81" w14:textId="77777777" w:rsidR="003F4EEF" w:rsidRDefault="003F4EEF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54FDC29C" w14:textId="77777777" w:rsidR="003F4EEF" w:rsidRPr="00117331" w:rsidRDefault="003F4EEF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FBB08" w14:textId="77777777" w:rsidR="003F4EEF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2A56EC03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63A8FB37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64BA5BCC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5C6093C0" w14:textId="77777777" w:rsidR="003F4EEF" w:rsidRPr="00AE1BB0" w:rsidRDefault="003F4EEF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3F4EEF" w:rsidRPr="00AE1BB0" w14:paraId="440D8C8D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27B2667A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02122D78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E66F8DD" w14:textId="77777777" w:rsidR="003F4EEF" w:rsidRPr="00AE1BB0" w:rsidRDefault="003F4EE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E678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23474C35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01435317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0ED757ED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7654C5E9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2D39646F" w14:textId="77777777" w:rsidR="003F4EEF" w:rsidRPr="00117331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0DCEBE09" w14:textId="77777777" w:rsidR="003F4EEF" w:rsidRPr="00AE1BB0" w:rsidRDefault="003F4EEF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4F5D0C3A" w14:textId="77777777" w:rsidR="003F4EEF" w:rsidRPr="00AE1BB0" w:rsidRDefault="003F4EEF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3FAAE64F" w14:textId="77777777" w:rsidR="003F4EEF" w:rsidRPr="00C77EF2" w:rsidRDefault="003F4EEF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1A524B5B" w14:textId="77777777" w:rsidR="003F4EEF" w:rsidRPr="00C77EF2" w:rsidRDefault="003F4EEF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18FB0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3C924488" w14:textId="77777777" w:rsidR="003F4EEF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525BD6F8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2852BF76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0987E3C4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3D399E23" w14:textId="77777777" w:rsidR="003F4EEF" w:rsidRPr="00AE1BB0" w:rsidRDefault="003F4EEF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66746693" w14:textId="77777777" w:rsidR="003F4EEF" w:rsidRPr="00AE1BB0" w:rsidRDefault="003F4EEF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1A9008A5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22A8635B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30F8637D" w14:textId="77777777" w:rsidR="003F4EEF" w:rsidRPr="00455F3C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3F4EEF" w:rsidRPr="00AE1BB0" w14:paraId="61DC92AF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56D5C467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F4EEF" w:rsidRPr="00AE1BB0" w14:paraId="4AD6DEC4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65F439A9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54EC6C" w14:textId="45C88BAF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05FED7E2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1CACBB1E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2993225A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0C998FDE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7A3101D3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451FF51C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760B1DF1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388A089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4B837685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66A27D" w14:textId="77777777" w:rsidR="003F4EEF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1945FCA3">
                <v:shape id="_x0000_s1038" type="#_x0000_t202" style="position:absolute;margin-left:26.55pt;margin-top:2.95pt;width:124.6pt;height:21.45pt;z-index:251666432;mso-height-percent:200;mso-position-horizontal-relative:text;mso-position-vertical-relative:text;mso-height-percent:200;mso-width-relative:margin;mso-height-relative:margin">
                  <v:textbox style="mso-next-textbox:#_x0000_s1038;mso-fit-shape-to-text:t">
                    <w:txbxContent>
                      <w:p w14:paraId="2CF9B0F7" w14:textId="77777777" w:rsidR="003F4EEF" w:rsidRPr="00315B2F" w:rsidRDefault="003F4EEF" w:rsidP="003F4EEF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3574448B" w14:textId="77777777" w:rsidR="003F4EEF" w:rsidRPr="00403EAB" w:rsidRDefault="003F4EEF" w:rsidP="00B7173F">
            <w:pPr>
              <w:rPr>
                <w:rFonts w:ascii="Garamond" w:hAnsi="Garamond"/>
                <w:lang w:eastAsia="ar-SA"/>
              </w:rPr>
            </w:pPr>
          </w:p>
          <w:p w14:paraId="487645A3" w14:textId="77777777" w:rsidR="003F4EEF" w:rsidRDefault="003F4EEF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C5A6071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3232D446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30659C5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05AEBA54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1B2EE13D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083A7E4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05CCC1A7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B2DE5D5" w14:textId="77777777" w:rsidR="003F4EEF" w:rsidRPr="00AE1BB0" w:rsidRDefault="003F4EEF" w:rsidP="00B7173F">
            <w:pPr>
              <w:rPr>
                <w:rFonts w:ascii="Garamond" w:hAnsi="Garamond"/>
              </w:rPr>
            </w:pPr>
          </w:p>
        </w:tc>
      </w:tr>
      <w:tr w:rsidR="003F4EEF" w:rsidRPr="00AE1BB0" w14:paraId="0D134E0C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302CDC7F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BF11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4495BB3A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3F3C87EC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10373923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3197A35F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21633B12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76DDE6EB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39F0CD37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65FD9CF5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B4502" w14:textId="77777777" w:rsidR="003F4EEF" w:rsidRPr="00AE1BB0" w:rsidRDefault="003F4EEF" w:rsidP="00B7173F">
            <w:pPr>
              <w:rPr>
                <w:rFonts w:ascii="Garamond" w:hAnsi="Garamond"/>
              </w:rPr>
            </w:pPr>
          </w:p>
        </w:tc>
      </w:tr>
      <w:tr w:rsidR="003F4EEF" w:rsidRPr="00AE1BB0" w14:paraId="1F7C65C7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38A5E08D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451EB" w14:textId="77777777" w:rsidR="003F4EEF" w:rsidRPr="006F4C3F" w:rsidRDefault="003F4EEF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10E79644" w14:textId="77777777" w:rsidR="003F4EEF" w:rsidRPr="006F4C3F" w:rsidRDefault="003F4EEF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F4EEF" w:rsidRPr="00AE1BB0" w14:paraId="5288203C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02594A2E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367F73BE" w14:textId="77777777" w:rsidR="003F4EEF" w:rsidRPr="006F4C3F" w:rsidRDefault="003F4EEF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87D5D72" w14:textId="77777777" w:rsidR="00F71A5C" w:rsidRDefault="00F71A5C"/>
    <w:p w14:paraId="6C76969C" w14:textId="77777777" w:rsidR="00F71A5C" w:rsidRDefault="00F71A5C"/>
    <w:p w14:paraId="552ED1B2" w14:textId="77777777" w:rsidR="00F71A5C" w:rsidRDefault="00000000">
      <w:pPr>
        <w:pStyle w:val="Sottotitolo"/>
        <w:ind w:left="340"/>
        <w:rPr>
          <w:rFonts w:ascii="Garamond" w:hAnsi="Garamond"/>
          <w:bCs/>
          <w:sz w:val="26"/>
          <w:szCs w:val="26"/>
          <w:lang w:val="it-IT"/>
        </w:rPr>
      </w:pPr>
      <w:r>
        <w:rPr>
          <w:rFonts w:ascii="Garamond" w:hAnsi="Garamond"/>
          <w:sz w:val="26"/>
          <w:szCs w:val="26"/>
        </w:rPr>
        <w:lastRenderedPageBreak/>
        <w:t>MODULO N. 6:</w:t>
      </w:r>
      <w:r>
        <w:rPr>
          <w:rFonts w:ascii="Garamond" w:hAnsi="Garamond"/>
          <w:sz w:val="26"/>
          <w:szCs w:val="26"/>
          <w:lang w:val="it-IT"/>
        </w:rPr>
        <w:t xml:space="preserve">   </w:t>
      </w:r>
      <w:r>
        <w:rPr>
          <w:rFonts w:ascii="Garamond" w:hAnsi="Garamond"/>
          <w:bCs/>
          <w:sz w:val="26"/>
          <w:szCs w:val="26"/>
          <w:lang w:val="it-IT"/>
        </w:rPr>
        <w:t>ELETTRONICA ANALOGICA, LA LUCE COME MEZZO TRAMISSIVO</w:t>
      </w:r>
    </w:p>
    <w:p w14:paraId="002F8FFB" w14:textId="77777777" w:rsidR="00F71A5C" w:rsidRDefault="00000000">
      <w:pPr>
        <w:pStyle w:val="Sottotitolo"/>
        <w:ind w:left="340"/>
        <w:rPr>
          <w:rFonts w:ascii="Garamond" w:hAnsi="Garamond"/>
          <w:bCs/>
          <w:sz w:val="26"/>
          <w:szCs w:val="26"/>
          <w:lang w:val="it-IT"/>
        </w:rPr>
      </w:pPr>
      <w:r>
        <w:rPr>
          <w:rFonts w:ascii="Garamond" w:hAnsi="Garamond"/>
          <w:bCs/>
          <w:sz w:val="26"/>
          <w:szCs w:val="26"/>
          <w:lang w:val="it-IT"/>
        </w:rPr>
        <w:t>Funzione: Navigazione a livello operativo</w:t>
      </w:r>
    </w:p>
    <w:tbl>
      <w:tblPr>
        <w:tblStyle w:val="TableNormal"/>
        <w:tblW w:w="10351" w:type="dxa"/>
        <w:tblInd w:w="276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912"/>
        <w:gridCol w:w="7439"/>
      </w:tblGrid>
      <w:tr w:rsidR="00F71A5C" w14:paraId="51655AE2" w14:textId="77777777" w:rsidTr="0067625F">
        <w:trPr>
          <w:trHeight w:val="907"/>
        </w:trPr>
        <w:tc>
          <w:tcPr>
            <w:tcW w:w="10351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AEEF3"/>
          </w:tcPr>
          <w:p w14:paraId="6620A89C" w14:textId="77777777" w:rsidR="00F71A5C" w:rsidRDefault="00000000" w:rsidP="00D40ACF">
            <w:pPr>
              <w:pStyle w:val="TableParagraph"/>
              <w:ind w:left="255" w:right="266"/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Competenze STCW</w:t>
            </w:r>
          </w:p>
          <w:p w14:paraId="0DF1608F" w14:textId="77777777" w:rsidR="00F71A5C" w:rsidRDefault="00000000" w:rsidP="00D40ACF">
            <w:pPr>
              <w:pStyle w:val="TableParagraph"/>
              <w:spacing w:before="60"/>
              <w:ind w:right="266"/>
              <w:rPr>
                <w:rFonts w:ascii="Garamond" w:hAnsi="Garamond"/>
                <w:b/>
                <w:bCs/>
                <w:sz w:val="24"/>
              </w:rPr>
            </w:pPr>
            <w:r>
              <w:rPr>
                <w:rFonts w:ascii="Garamond" w:hAnsi="Garamond"/>
                <w:b/>
                <w:bCs/>
                <w:sz w:val="24"/>
              </w:rPr>
              <w:t xml:space="preserve">  II-Mantiene una sicura guardia di navigazione</w:t>
            </w:r>
          </w:p>
          <w:p w14:paraId="00121968" w14:textId="77777777" w:rsidR="00F71A5C" w:rsidRDefault="00000000" w:rsidP="00D40ACF">
            <w:pPr>
              <w:pStyle w:val="TableParagraph"/>
              <w:spacing w:before="60"/>
              <w:ind w:left="113" w:right="266"/>
              <w:rPr>
                <w:rFonts w:ascii="Garamond" w:hAnsi="Garamond"/>
                <w:b/>
                <w:sz w:val="24"/>
              </w:rPr>
            </w:pPr>
            <w:r>
              <w:rPr>
                <w:rFonts w:ascii="Garamond" w:hAnsi="Garamond"/>
                <w:b/>
                <w:sz w:val="24"/>
              </w:rPr>
              <w:t>VIII - Trasmette e riceve informazioni tramite segnali ottici</w:t>
            </w:r>
          </w:p>
        </w:tc>
      </w:tr>
      <w:tr w:rsidR="00F71A5C" w14:paraId="1F4C32E6" w14:textId="77777777" w:rsidTr="0067625F">
        <w:trPr>
          <w:trHeight w:val="964"/>
        </w:trPr>
        <w:tc>
          <w:tcPr>
            <w:tcW w:w="10351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AEEF3"/>
          </w:tcPr>
          <w:p w14:paraId="385C8178" w14:textId="77777777" w:rsidR="00F71A5C" w:rsidRDefault="00000000">
            <w:pPr>
              <w:pStyle w:val="TableParagraph"/>
              <w:ind w:left="57" w:right="265"/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Competenze LL GG</w:t>
            </w:r>
          </w:p>
          <w:p w14:paraId="4FDFB940" w14:textId="77777777" w:rsidR="00F71A5C" w:rsidRDefault="00000000">
            <w:pPr>
              <w:pStyle w:val="TableParagraph"/>
              <w:numPr>
                <w:ilvl w:val="0"/>
                <w:numId w:val="7"/>
              </w:numPr>
              <w:ind w:right="114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Controllare e gestire il funzionamento dei diversi componenti.</w:t>
            </w:r>
          </w:p>
          <w:p w14:paraId="54D2B23A" w14:textId="77777777" w:rsidR="00F71A5C" w:rsidRDefault="00000000">
            <w:pPr>
              <w:pStyle w:val="TableParagraph"/>
              <w:numPr>
                <w:ilvl w:val="0"/>
                <w:numId w:val="7"/>
              </w:numPr>
              <w:ind w:right="114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Interagire con i sistemi di assistenza sorveglianza e monitoraggio</w:t>
            </w:r>
          </w:p>
          <w:p w14:paraId="320C3D14" w14:textId="77777777" w:rsidR="00F71A5C" w:rsidRDefault="00000000">
            <w:pPr>
              <w:pStyle w:val="TableParagraph"/>
              <w:numPr>
                <w:ilvl w:val="0"/>
                <w:numId w:val="7"/>
              </w:numPr>
              <w:ind w:right="114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Operare nel sistema di qualità nel rispetto delle normative del settore.</w:t>
            </w:r>
          </w:p>
          <w:p w14:paraId="1A8FF239" w14:textId="77777777" w:rsidR="00F71A5C" w:rsidRDefault="00F71A5C">
            <w:pPr>
              <w:pStyle w:val="TableParagraph"/>
              <w:ind w:left="57" w:right="114" w:hanging="360"/>
              <w:rPr>
                <w:rFonts w:ascii="Garamond" w:hAnsi="Garamond"/>
                <w:b/>
                <w:sz w:val="28"/>
              </w:rPr>
            </w:pPr>
          </w:p>
        </w:tc>
      </w:tr>
      <w:tr w:rsidR="00F71A5C" w14:paraId="1C6C8984" w14:textId="77777777" w:rsidTr="0067625F">
        <w:trPr>
          <w:trHeight w:val="794"/>
        </w:trPr>
        <w:tc>
          <w:tcPr>
            <w:tcW w:w="10351" w:type="dxa"/>
            <w:gridSpan w:val="2"/>
            <w:tcBorders>
              <w:top w:val="double" w:sz="2" w:space="0" w:color="000000"/>
              <w:left w:val="doub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49497241" w14:textId="77777777" w:rsidR="00F71A5C" w:rsidRDefault="00000000">
            <w:pPr>
              <w:pStyle w:val="TableParagraph"/>
              <w:ind w:left="57" w:right="266"/>
              <w:jc w:val="center"/>
              <w:rPr>
                <w:rFonts w:ascii="Garamond" w:hAnsi="Garamond"/>
                <w:b/>
                <w:sz w:val="28"/>
              </w:rPr>
            </w:pPr>
            <w:r>
              <w:rPr>
                <w:rFonts w:ascii="Garamond" w:hAnsi="Garamond"/>
                <w:b/>
                <w:sz w:val="28"/>
              </w:rPr>
              <w:t>Percorso formativo di Allievo Ufficiale di Coperta</w:t>
            </w:r>
          </w:p>
          <w:p w14:paraId="21B0F325" w14:textId="77777777" w:rsidR="00F71A5C" w:rsidRDefault="00000000">
            <w:pPr>
              <w:pStyle w:val="TableParagraph"/>
              <w:tabs>
                <w:tab w:val="left" w:pos="1499"/>
              </w:tabs>
              <w:ind w:left="57" w:right="266"/>
              <w:jc w:val="center"/>
              <w:rPr>
                <w:rFonts w:ascii="Garamond" w:hAnsi="Garamond"/>
                <w:sz w:val="28"/>
              </w:rPr>
            </w:pPr>
            <w:r>
              <w:rPr>
                <w:rFonts w:ascii="Garamond" w:hAnsi="Garamond"/>
                <w:sz w:val="24"/>
              </w:rPr>
              <w:t>Manovra e governo della nave</w:t>
            </w:r>
          </w:p>
        </w:tc>
      </w:tr>
      <w:tr w:rsidR="00F71A5C" w14:paraId="57A0DABB" w14:textId="77777777" w:rsidTr="0067625F">
        <w:trPr>
          <w:trHeight w:val="397"/>
        </w:trPr>
        <w:tc>
          <w:tcPr>
            <w:tcW w:w="2912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AE453D7" w14:textId="77777777" w:rsidR="00F71A5C" w:rsidRDefault="00000000">
            <w:pPr>
              <w:pStyle w:val="TableParagraph"/>
              <w:ind w:left="366" w:right="434"/>
              <w:jc w:val="center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Prerequisiti</w:t>
            </w:r>
          </w:p>
        </w:tc>
        <w:tc>
          <w:tcPr>
            <w:tcW w:w="7439" w:type="dxa"/>
            <w:tcBorders>
              <w:top w:val="double" w:sz="2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4710C22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Capacità di applicare i principi di Kirchhoff a semplici circuiti;</w:t>
            </w:r>
          </w:p>
          <w:p w14:paraId="2FEB7AED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Saper eseguire calcoli con la funzione esponenziale</w:t>
            </w:r>
          </w:p>
          <w:p w14:paraId="77D79243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Materiali isolanti e conduttori;</w:t>
            </w:r>
          </w:p>
          <w:p w14:paraId="24130F13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Grandezze elettriche fondamentali;</w:t>
            </w:r>
          </w:p>
          <w:p w14:paraId="0A3613C3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Funzione esponenziale.</w:t>
            </w:r>
          </w:p>
        </w:tc>
      </w:tr>
      <w:tr w:rsidR="00F71A5C" w14:paraId="4A08F2E1" w14:textId="77777777" w:rsidTr="0067625F">
        <w:trPr>
          <w:trHeight w:val="397"/>
        </w:trPr>
        <w:tc>
          <w:tcPr>
            <w:tcW w:w="291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0F42F4B" w14:textId="77777777" w:rsidR="00F71A5C" w:rsidRDefault="00000000">
            <w:pPr>
              <w:pStyle w:val="TableParagraph"/>
              <w:ind w:left="427" w:right="434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Discipline coinvolte</w:t>
            </w:r>
          </w:p>
        </w:tc>
        <w:tc>
          <w:tcPr>
            <w:tcW w:w="743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2C737A6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Scienze della Navigazione</w:t>
            </w:r>
          </w:p>
          <w:p w14:paraId="6FAEA841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Elettrotecnica ed elettronica</w:t>
            </w:r>
          </w:p>
          <w:p w14:paraId="1A79B45C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Inglese</w:t>
            </w:r>
          </w:p>
        </w:tc>
      </w:tr>
      <w:tr w:rsidR="00F71A5C" w14:paraId="30743538" w14:textId="77777777" w:rsidTr="0067625F">
        <w:trPr>
          <w:trHeight w:val="454"/>
        </w:trPr>
        <w:tc>
          <w:tcPr>
            <w:tcW w:w="10351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</w:tcPr>
          <w:p w14:paraId="545A8A30" w14:textId="77777777" w:rsidR="00F71A5C" w:rsidRDefault="00000000">
            <w:pPr>
              <w:pStyle w:val="TableParagraph"/>
              <w:spacing w:before="79"/>
              <w:ind w:left="169" w:right="265"/>
              <w:jc w:val="center"/>
              <w:rPr>
                <w:b/>
              </w:rPr>
            </w:pPr>
            <w:r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F71A5C" w14:paraId="400D0194" w14:textId="77777777" w:rsidTr="0067625F">
        <w:trPr>
          <w:trHeight w:val="624"/>
        </w:trPr>
        <w:tc>
          <w:tcPr>
            <w:tcW w:w="291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52A80C1" w14:textId="77777777" w:rsidR="00F71A5C" w:rsidRDefault="00000000">
            <w:pPr>
              <w:pStyle w:val="TableParagraph"/>
              <w:ind w:left="367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Abilità LLGG</w:t>
            </w:r>
          </w:p>
        </w:tc>
        <w:tc>
          <w:tcPr>
            <w:tcW w:w="743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A9A5D07" w14:textId="77777777" w:rsidR="00F71A5C" w:rsidRPr="0067625F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67625F">
              <w:rPr>
                <w:rFonts w:ascii="Garamond" w:hAnsi="Garamond"/>
                <w:sz w:val="24"/>
              </w:rPr>
              <w:t>Interpretare lo stato di un sistema di Telecomunicazioni e di acquisizione dati</w:t>
            </w:r>
          </w:p>
          <w:p w14:paraId="2060E3B9" w14:textId="0132C272" w:rsidR="00F71A5C" w:rsidRPr="0067625F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67625F">
              <w:rPr>
                <w:rFonts w:ascii="Garamond" w:hAnsi="Garamond"/>
                <w:sz w:val="24"/>
              </w:rPr>
              <w:t>Utilizzare tecniche di comunicazione via radi</w:t>
            </w:r>
          </w:p>
        </w:tc>
      </w:tr>
      <w:tr w:rsidR="00F71A5C" w14:paraId="4E5B8EA6" w14:textId="77777777" w:rsidTr="0067625F">
        <w:trPr>
          <w:trHeight w:val="454"/>
        </w:trPr>
        <w:tc>
          <w:tcPr>
            <w:tcW w:w="10351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</w:tcPr>
          <w:p w14:paraId="4E026EA5" w14:textId="77777777" w:rsidR="00F71A5C" w:rsidRDefault="00000000">
            <w:pPr>
              <w:pStyle w:val="TableParagraph"/>
              <w:spacing w:before="123"/>
              <w:ind w:left="164" w:right="265"/>
              <w:jc w:val="center"/>
              <w:rPr>
                <w:b/>
              </w:rPr>
            </w:pPr>
            <w:r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F71A5C" w14:paraId="01F4FAC3" w14:textId="77777777" w:rsidTr="0067625F">
        <w:trPr>
          <w:trHeight w:val="737"/>
        </w:trPr>
        <w:tc>
          <w:tcPr>
            <w:tcW w:w="291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97C66EC" w14:textId="77777777" w:rsidR="00F71A5C" w:rsidRDefault="00000000">
            <w:pPr>
              <w:pStyle w:val="TableParagraph"/>
              <w:spacing w:before="179"/>
              <w:ind w:left="366" w:right="4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Conoscenze LLGG</w:t>
            </w:r>
          </w:p>
        </w:tc>
        <w:tc>
          <w:tcPr>
            <w:tcW w:w="743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48545CD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Componenti fondamentali</w:t>
            </w:r>
          </w:p>
          <w:p w14:paraId="27D389B0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Il diodo a giunzione</w:t>
            </w:r>
          </w:p>
          <w:p w14:paraId="7955F1F6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Il diodo a giunzione come raddrizzatore</w:t>
            </w:r>
          </w:p>
          <w:p w14:paraId="71306014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La fibra ottica</w:t>
            </w:r>
          </w:p>
          <w:p w14:paraId="67E2C6E4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Caratteristiche trasmissive della fibra ottica</w:t>
            </w:r>
          </w:p>
        </w:tc>
      </w:tr>
      <w:tr w:rsidR="00F71A5C" w14:paraId="20990055" w14:textId="77777777" w:rsidTr="0067625F">
        <w:trPr>
          <w:trHeight w:val="454"/>
        </w:trPr>
        <w:tc>
          <w:tcPr>
            <w:tcW w:w="10351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2E44CDD4" w14:textId="77777777" w:rsidR="00F71A5C" w:rsidRDefault="00000000">
            <w:pPr>
              <w:pStyle w:val="TableParagraph"/>
              <w:tabs>
                <w:tab w:val="left" w:pos="405"/>
                <w:tab w:val="left" w:pos="406"/>
              </w:tabs>
              <w:ind w:right="113"/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F71A5C" w14:paraId="576A6A48" w14:textId="77777777" w:rsidTr="0067625F">
        <w:trPr>
          <w:trHeight w:val="794"/>
        </w:trPr>
        <w:tc>
          <w:tcPr>
            <w:tcW w:w="2912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8AE7DD8" w14:textId="77777777" w:rsidR="00F71A5C" w:rsidRDefault="00000000">
            <w:pPr>
              <w:pStyle w:val="TableParagraph"/>
              <w:ind w:left="771" w:right="760" w:firstLine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Argomenti</w:t>
            </w:r>
          </w:p>
        </w:tc>
        <w:tc>
          <w:tcPr>
            <w:tcW w:w="7439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91E8D74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 semiconduttori</w:t>
            </w:r>
          </w:p>
          <w:p w14:paraId="342567A5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Il diodo a giunzione ideale reale</w:t>
            </w:r>
          </w:p>
          <w:p w14:paraId="1A05E9E1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Caratteristica tensione- corrente di un diodo reale</w:t>
            </w:r>
          </w:p>
          <w:p w14:paraId="6FEA1468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Raddrizzatori a singola e doppia semionda</w:t>
            </w:r>
          </w:p>
          <w:p w14:paraId="021DD86A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Diodo Zener</w:t>
            </w:r>
          </w:p>
          <w:p w14:paraId="4E040D15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Diodo Led</w:t>
            </w:r>
          </w:p>
          <w:p w14:paraId="0C76CFC7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Cenni sui transistor</w:t>
            </w:r>
          </w:p>
          <w:p w14:paraId="450DB40C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Fibra ottica</w:t>
            </w:r>
          </w:p>
          <w:p w14:paraId="39C11763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Caratteristiche di trasmissione di una fibra ottica</w:t>
            </w:r>
          </w:p>
          <w:p w14:paraId="1E6302AD" w14:textId="2CA90CA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Velocità di trasmissione e banda utilizzata</w:t>
            </w:r>
          </w:p>
        </w:tc>
      </w:tr>
      <w:tr w:rsidR="00F71A5C" w14:paraId="401413D6" w14:textId="77777777" w:rsidTr="0067625F">
        <w:trPr>
          <w:trHeight w:val="737"/>
        </w:trPr>
        <w:tc>
          <w:tcPr>
            <w:tcW w:w="2912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87C3848" w14:textId="77777777" w:rsidR="00F71A5C" w:rsidRDefault="00000000">
            <w:pPr>
              <w:pStyle w:val="TableParagraph"/>
              <w:ind w:right="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Contenuti disciplinari minimi</w:t>
            </w:r>
          </w:p>
        </w:tc>
        <w:tc>
          <w:tcPr>
            <w:tcW w:w="7439" w:type="dxa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087D9C1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 semiconduttori</w:t>
            </w:r>
          </w:p>
          <w:p w14:paraId="36B99269" w14:textId="77777777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Il diodo</w:t>
            </w:r>
          </w:p>
          <w:p w14:paraId="6FE24C32" w14:textId="77777777" w:rsidR="0067625F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Transistor</w:t>
            </w:r>
          </w:p>
          <w:p w14:paraId="17FC2B41" w14:textId="0191E53D" w:rsidR="00F71A5C" w:rsidRDefault="00000000" w:rsidP="0067625F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Fibra ottic</w:t>
            </w:r>
            <w:r w:rsidR="0067625F">
              <w:rPr>
                <w:rFonts w:ascii="Garamond" w:hAnsi="Garamond"/>
                <w:sz w:val="24"/>
              </w:rPr>
              <w:t>a</w:t>
            </w:r>
          </w:p>
        </w:tc>
      </w:tr>
    </w:tbl>
    <w:p w14:paraId="735FD876" w14:textId="0E159C91" w:rsidR="003F4EEF" w:rsidRDefault="003F4EEF" w:rsidP="003F4EEF">
      <w:pPr>
        <w:pStyle w:val="Corpotesto"/>
        <w:spacing w:before="2"/>
        <w:rPr>
          <w:rFonts w:ascii="Times New Roman" w:hAnsi="Times New Roman"/>
          <w:sz w:val="18"/>
        </w:rPr>
      </w:pPr>
    </w:p>
    <w:p w14:paraId="6E24308D" w14:textId="77777777" w:rsidR="003F4EEF" w:rsidRDefault="003F4EEF">
      <w:pPr>
        <w:widowControl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F4EEF" w:rsidRPr="00AE1BB0" w14:paraId="3805DBCF" w14:textId="77777777" w:rsidTr="00B7173F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D99C2EF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2EA1" w14:textId="77777777" w:rsidR="003F4EEF" w:rsidRPr="00AE1BB0" w:rsidRDefault="003F4EEF" w:rsidP="00B7173F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81AE3C" w14:textId="2C335F9C" w:rsidR="003F4EEF" w:rsidRPr="00AE1BB0" w:rsidRDefault="003F4EEF" w:rsidP="00B7173F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</w:t>
            </w:r>
          </w:p>
        </w:tc>
      </w:tr>
      <w:tr w:rsidR="003F4EEF" w:rsidRPr="00AE1BB0" w14:paraId="59291815" w14:textId="77777777" w:rsidTr="00B7173F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3CE6DE3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8791" w14:textId="77777777" w:rsidR="003F4EEF" w:rsidRPr="00AE1BB0" w:rsidRDefault="003F4EEF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790F80F1" w14:textId="77777777" w:rsidR="003F4EEF" w:rsidRPr="00AE1BB0" w:rsidRDefault="003F4EEF" w:rsidP="00B7173F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9163" w14:textId="77777777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43207C46" w14:textId="77777777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504C6631" w14:textId="77777777" w:rsidR="003F4EEF" w:rsidRPr="00AE1BB0" w:rsidRDefault="003F4EEF" w:rsidP="00B7173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1DF93AB2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90C8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23B84BDC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7042EC7E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77991B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51397A0C" w14:textId="63E05FC9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250C0503" w14:textId="2CCE6A76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3F4EEF" w:rsidRPr="00AE1BB0" w14:paraId="69EE03E6" w14:textId="77777777" w:rsidTr="00B7173F">
        <w:trPr>
          <w:trHeight w:val="1230"/>
          <w:jc w:val="center"/>
        </w:trPr>
        <w:tc>
          <w:tcPr>
            <w:tcW w:w="2857" w:type="dxa"/>
            <w:vAlign w:val="center"/>
          </w:tcPr>
          <w:p w14:paraId="188DCF39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3537F46" w14:textId="77777777" w:rsidR="003F4EEF" w:rsidRPr="00AE1BB0" w:rsidRDefault="003F4EE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5170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75AEE138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51030FA3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7D7BC870" w14:textId="77777777" w:rsidR="003F4EEF" w:rsidRDefault="003F4EEF" w:rsidP="00B7173F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10C563EE" w14:textId="77777777" w:rsidR="003F4EEF" w:rsidRPr="00117331" w:rsidRDefault="003F4EEF" w:rsidP="00B7173F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76305" w14:textId="77777777" w:rsidR="003F4EEF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e-learning (DIP – DDI – DAD)</w:t>
            </w:r>
          </w:p>
          <w:p w14:paraId="6DBEB48B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482130E8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3C5E0A39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7EBB13A8" w14:textId="77777777" w:rsidR="003F4EEF" w:rsidRPr="00AE1BB0" w:rsidRDefault="003F4EEF" w:rsidP="00B7173F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3F4EEF" w:rsidRPr="00AE1BB0" w14:paraId="492C8F66" w14:textId="77777777" w:rsidTr="00B7173F">
        <w:trPr>
          <w:trHeight w:val="795"/>
          <w:jc w:val="center"/>
        </w:trPr>
        <w:tc>
          <w:tcPr>
            <w:tcW w:w="2857" w:type="dxa"/>
            <w:vAlign w:val="center"/>
          </w:tcPr>
          <w:p w14:paraId="6B186FBC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3836FB1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4609E77" w14:textId="77777777" w:rsidR="003F4EEF" w:rsidRPr="00AE1BB0" w:rsidRDefault="003F4EEF" w:rsidP="00B7173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</w:t>
            </w:r>
            <w:proofErr w:type="spellStart"/>
            <w:r w:rsidRPr="00AE1BB0">
              <w:rPr>
                <w:rFonts w:ascii="Garamond" w:eastAsia="MS Mincho" w:hAnsi="Garamond"/>
                <w:i/>
                <w:lang w:eastAsia="ja-JP"/>
              </w:rPr>
              <w:t>selezi</w:t>
            </w:r>
            <w:r>
              <w:rPr>
                <w:rFonts w:ascii="Garamond" w:eastAsia="MS Mincho" w:hAnsi="Garamond"/>
                <w:i/>
                <w:lang w:eastAsia="ja-JP"/>
              </w:rPr>
              <w:t>-</w:t>
            </w:r>
            <w:r w:rsidRPr="00AE1BB0">
              <w:rPr>
                <w:rFonts w:ascii="Garamond" w:eastAsia="MS Mincho" w:hAnsi="Garamond"/>
                <w:i/>
                <w:lang w:eastAsia="ja-JP"/>
              </w:rPr>
              <w:t>onare</w:t>
            </w:r>
            <w:proofErr w:type="spell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E173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21F49E52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406A6357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4C71D93F" w14:textId="77777777" w:rsidR="003F4EEF" w:rsidRPr="00AE1BB0" w:rsidRDefault="003F4EEF" w:rsidP="00B7173F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46A81B28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Attrezzature di laboratorio     </w:t>
            </w:r>
          </w:p>
          <w:p w14:paraId="3A269C22" w14:textId="77777777" w:rsidR="003F4EEF" w:rsidRPr="00117331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117331">
              <w:rPr>
                <w:rFonts w:ascii="Garamond" w:hAnsi="Garamond"/>
              </w:rPr>
              <w:t>Carta di Mercatore</w:t>
            </w:r>
          </w:p>
          <w:p w14:paraId="76408C94" w14:textId="77777777" w:rsidR="003F4EEF" w:rsidRPr="00AE1BB0" w:rsidRDefault="003F4EEF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 xml:space="preserve">Sailing direction </w:t>
            </w:r>
          </w:p>
          <w:p w14:paraId="255E0DDE" w14:textId="77777777" w:rsidR="003F4EEF" w:rsidRPr="00AE1BB0" w:rsidRDefault="003F4EEF" w:rsidP="00B7173F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47970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hAnsi="Garamond"/>
                <w:lang w:val="en-US"/>
              </w:rPr>
              <w:t>List of light and fog signals</w:t>
            </w:r>
          </w:p>
          <w:p w14:paraId="2446BA1E" w14:textId="77777777" w:rsidR="003F4EEF" w:rsidRPr="00C77EF2" w:rsidRDefault="003F4EEF" w:rsidP="00B7173F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List of radio signals</w:t>
            </w:r>
          </w:p>
          <w:p w14:paraId="485EDAC7" w14:textId="77777777" w:rsidR="003F4EEF" w:rsidRPr="00C77EF2" w:rsidRDefault="003F4EEF" w:rsidP="00B7173F">
            <w:pPr>
              <w:rPr>
                <w:rFonts w:ascii="Garamond" w:hAnsi="Garamond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77EF2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C77EF2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GB"/>
              </w:rPr>
              <w:t>S</w:t>
            </w:r>
            <w:r w:rsidRPr="00C77EF2">
              <w:rPr>
                <w:rFonts w:ascii="Garamond" w:hAnsi="Garamond"/>
                <w:lang w:val="en-GB"/>
              </w:rPr>
              <w:t>imulatore</w:t>
            </w:r>
            <w:proofErr w:type="spellEnd"/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BE1E0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4F15498E" w14:textId="77777777" w:rsidR="003F4EEF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7EB3BE19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5090CC67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5DFE670E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  <w:p w14:paraId="03C4638C" w14:textId="77777777" w:rsidR="003F4EEF" w:rsidRPr="00AE1BB0" w:rsidRDefault="003F4EEF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Apparati multimediali</w:t>
            </w:r>
          </w:p>
          <w:p w14:paraId="202BB513" w14:textId="77777777" w:rsidR="003F4EEF" w:rsidRPr="00AE1BB0" w:rsidRDefault="003F4EEF" w:rsidP="00B7173F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47CE4AC1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5016B870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</w:rPr>
              <w:t>tradiz</w:t>
            </w:r>
            <w:proofErr w:type="spellEnd"/>
            <w:r w:rsidRPr="00AE1BB0">
              <w:rPr>
                <w:rFonts w:ascii="Garamond" w:hAnsi="Garamond"/>
              </w:rPr>
              <w:t>. e/o elettronica</w:t>
            </w:r>
          </w:p>
          <w:p w14:paraId="12AE70DD" w14:textId="77777777" w:rsidR="003F4EEF" w:rsidRPr="00455F3C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3F4EEF" w:rsidRPr="00AE1BB0" w14:paraId="2B1FAE15" w14:textId="77777777" w:rsidTr="00B7173F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D860FF9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F4EEF" w:rsidRPr="00AE1BB0" w14:paraId="5E1D8164" w14:textId="77777777" w:rsidTr="00B7173F">
        <w:trPr>
          <w:trHeight w:val="1459"/>
          <w:jc w:val="center"/>
        </w:trPr>
        <w:tc>
          <w:tcPr>
            <w:tcW w:w="2857" w:type="dxa"/>
            <w:vAlign w:val="center"/>
          </w:tcPr>
          <w:p w14:paraId="7966214F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18D10E" w14:textId="01DF96BE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7918DB93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9ACA045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7E8D594B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0FA79779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2B6AAEF0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36C5E695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612BC136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66A021B6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83A2EF1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2795A3" w14:textId="77777777" w:rsidR="003F4EEF" w:rsidRPr="00403EAB" w:rsidRDefault="00000000" w:rsidP="00B7173F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w:pict w14:anchorId="7D67952B">
                <v:shape id="_x0000_s1039" type="#_x0000_t202" style="position:absolute;margin-left:26.55pt;margin-top:2.95pt;width:124.6pt;height:21.45pt;z-index:251668480;mso-height-percent:200;mso-position-horizontal-relative:text;mso-position-vertical-relative:text;mso-height-percent:200;mso-width-relative:margin;mso-height-relative:margin">
                  <v:textbox style="mso-next-textbox:#_x0000_s1039;mso-fit-shape-to-text:t">
                    <w:txbxContent>
                      <w:p w14:paraId="09D28DE2" w14:textId="77777777" w:rsidR="003F4EEF" w:rsidRPr="00315B2F" w:rsidRDefault="003F4EEF" w:rsidP="003F4EEF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18A47000" w14:textId="77777777" w:rsidR="003F4EEF" w:rsidRPr="00403EAB" w:rsidRDefault="003F4EEF" w:rsidP="00B7173F">
            <w:pPr>
              <w:rPr>
                <w:rFonts w:ascii="Garamond" w:hAnsi="Garamond"/>
                <w:lang w:eastAsia="ar-SA"/>
              </w:rPr>
            </w:pPr>
          </w:p>
          <w:p w14:paraId="7769650C" w14:textId="77777777" w:rsidR="003F4EEF" w:rsidRDefault="003F4EEF" w:rsidP="00B7173F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1566E47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0BD16972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BC6F11C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1A1CAFF1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59967243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BAA59A4" w14:textId="77777777" w:rsidR="003F4EEF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513DD898" w14:textId="77777777" w:rsidR="003F4EEF" w:rsidRPr="00B939E1" w:rsidRDefault="003F4EEF" w:rsidP="00B7173F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CAB2E56" w14:textId="77777777" w:rsidR="003F4EEF" w:rsidRPr="00AE1BB0" w:rsidRDefault="003F4EEF" w:rsidP="00B7173F">
            <w:pPr>
              <w:rPr>
                <w:rFonts w:ascii="Garamond" w:hAnsi="Garamond"/>
              </w:rPr>
            </w:pPr>
          </w:p>
        </w:tc>
      </w:tr>
      <w:tr w:rsidR="003F4EEF" w:rsidRPr="00AE1BB0" w14:paraId="759A3775" w14:textId="77777777" w:rsidTr="00B7173F">
        <w:trPr>
          <w:trHeight w:val="843"/>
          <w:jc w:val="center"/>
        </w:trPr>
        <w:tc>
          <w:tcPr>
            <w:tcW w:w="2857" w:type="dxa"/>
            <w:vAlign w:val="center"/>
          </w:tcPr>
          <w:p w14:paraId="2CF9C59A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6A7C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7AE7B9BC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26CD6553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30B4D6BA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249E728A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D9CF138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38DEF06C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5BBA3B78" w14:textId="77777777" w:rsidR="003F4EEF" w:rsidRPr="00AE1BB0" w:rsidRDefault="003F4EEF" w:rsidP="00B7173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12885B70" w14:textId="77777777" w:rsidR="003F4EEF" w:rsidRPr="00AE1BB0" w:rsidRDefault="003F4EEF" w:rsidP="00B7173F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8A04C" w14:textId="77777777" w:rsidR="003F4EEF" w:rsidRPr="00AE1BB0" w:rsidRDefault="003F4EEF" w:rsidP="00B7173F">
            <w:pPr>
              <w:rPr>
                <w:rFonts w:ascii="Garamond" w:hAnsi="Garamond"/>
              </w:rPr>
            </w:pPr>
          </w:p>
        </w:tc>
      </w:tr>
      <w:tr w:rsidR="003F4EEF" w:rsidRPr="00AE1BB0" w14:paraId="3C8FC065" w14:textId="77777777" w:rsidTr="00B7173F">
        <w:trPr>
          <w:trHeight w:val="416"/>
          <w:jc w:val="center"/>
        </w:trPr>
        <w:tc>
          <w:tcPr>
            <w:tcW w:w="2857" w:type="dxa"/>
            <w:vAlign w:val="center"/>
          </w:tcPr>
          <w:p w14:paraId="384E7805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F1CAD" w14:textId="77777777" w:rsidR="003F4EEF" w:rsidRPr="006F4C3F" w:rsidRDefault="003F4EEF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1CDBEFEB" w14:textId="77777777" w:rsidR="003F4EEF" w:rsidRPr="006F4C3F" w:rsidRDefault="003F4EEF" w:rsidP="00B7173F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F4EEF" w:rsidRPr="00AE1BB0" w14:paraId="674B1FCE" w14:textId="77777777" w:rsidTr="00B7173F">
        <w:trPr>
          <w:trHeight w:val="314"/>
          <w:jc w:val="center"/>
        </w:trPr>
        <w:tc>
          <w:tcPr>
            <w:tcW w:w="2857" w:type="dxa"/>
            <w:vAlign w:val="center"/>
          </w:tcPr>
          <w:p w14:paraId="71D4BB1B" w14:textId="77777777" w:rsidR="003F4EEF" w:rsidRPr="00AE1BB0" w:rsidRDefault="003F4EEF" w:rsidP="00B7173F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091AE18A" w14:textId="77777777" w:rsidR="003F4EEF" w:rsidRPr="006F4C3F" w:rsidRDefault="003F4EEF" w:rsidP="00B7173F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1ED0CEC" w14:textId="77777777" w:rsidR="00F71A5C" w:rsidRDefault="00F71A5C" w:rsidP="003F4EEF">
      <w:pPr>
        <w:pStyle w:val="Corpotesto"/>
        <w:spacing w:before="2"/>
        <w:rPr>
          <w:rFonts w:ascii="Times New Roman" w:hAnsi="Times New Roman"/>
          <w:sz w:val="18"/>
        </w:rPr>
      </w:pPr>
    </w:p>
    <w:sectPr w:rsidR="00F71A5C">
      <w:footerReference w:type="default" r:id="rId16"/>
      <w:pgSz w:w="11906" w:h="16838"/>
      <w:pgMar w:top="2200" w:right="0" w:bottom="280" w:left="520" w:header="714" w:footer="0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80B46" w14:textId="77777777" w:rsidR="0096608E" w:rsidRDefault="0096608E">
      <w:r>
        <w:separator/>
      </w:r>
    </w:p>
  </w:endnote>
  <w:endnote w:type="continuationSeparator" w:id="0">
    <w:p w14:paraId="26A7C406" w14:textId="77777777" w:rsidR="0096608E" w:rsidRDefault="00966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roman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3450D" w14:textId="77777777" w:rsidR="00F71A5C" w:rsidRDefault="00F71A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F3A74" w14:textId="77777777" w:rsidR="00F71A5C" w:rsidRDefault="00F71A5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C869" w14:textId="77777777" w:rsidR="00F71A5C" w:rsidRDefault="00F71A5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166B7" w14:textId="77777777" w:rsidR="00F71A5C" w:rsidRDefault="00F71A5C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BF2B1" w14:textId="77777777" w:rsidR="00F71A5C" w:rsidRDefault="00F71A5C">
    <w:pPr>
      <w:pStyle w:val="Pidipa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A691D" w14:textId="77777777" w:rsidR="00F71A5C" w:rsidRDefault="00F71A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8FFDE" w14:textId="77777777" w:rsidR="0096608E" w:rsidRDefault="0096608E">
      <w:r>
        <w:separator/>
      </w:r>
    </w:p>
  </w:footnote>
  <w:footnote w:type="continuationSeparator" w:id="0">
    <w:p w14:paraId="292A0780" w14:textId="77777777" w:rsidR="0096608E" w:rsidRDefault="00966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jc w:val="center"/>
      <w:tblLayout w:type="fixed"/>
      <w:tblLook w:val="0400" w:firstRow="0" w:lastRow="0" w:firstColumn="0" w:lastColumn="0" w:noHBand="0" w:noVBand="1"/>
    </w:tblPr>
    <w:tblGrid>
      <w:gridCol w:w="2134"/>
      <w:gridCol w:w="2646"/>
      <w:gridCol w:w="1989"/>
      <w:gridCol w:w="2270"/>
      <w:gridCol w:w="1358"/>
    </w:tblGrid>
    <w:tr w:rsidR="00F71A5C" w14:paraId="795460A3" w14:textId="77777777">
      <w:trPr>
        <w:trHeight w:val="510"/>
        <w:jc w:val="center"/>
      </w:trPr>
      <w:tc>
        <w:tcPr>
          <w:tcW w:w="2134" w:type="dxa"/>
          <w:vMerge w:val="restart"/>
        </w:tcPr>
        <w:p w14:paraId="47607B04" w14:textId="77777777" w:rsidR="00F71A5C" w:rsidRDefault="00000000">
          <w:pPr>
            <w:rPr>
              <w:rFonts w:ascii="Garamond" w:eastAsia="Garamond" w:hAnsi="Garamond" w:cs="Garamond"/>
              <w:sz w:val="20"/>
              <w:szCs w:val="20"/>
              <w:lang w:bidi="ar-SA"/>
            </w:rPr>
          </w:pPr>
          <w:r>
            <w:rPr>
              <w:rFonts w:ascii="Garamond" w:eastAsia="Garamond" w:hAnsi="Garamond" w:cs="Garamond"/>
              <w:noProof/>
              <w:sz w:val="20"/>
              <w:szCs w:val="20"/>
              <w:lang w:bidi="ar-SA"/>
            </w:rPr>
            <w:drawing>
              <wp:anchor distT="0" distB="0" distL="0" distR="0" simplePos="0" relativeHeight="251639808" behindDoc="1" locked="0" layoutInCell="1" allowOverlap="1" wp14:anchorId="1FFF5863" wp14:editId="21EE84AA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52313335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8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63" w:type="dxa"/>
          <w:gridSpan w:val="4"/>
          <w:vAlign w:val="center"/>
        </w:tcPr>
        <w:p w14:paraId="5B5C2716" w14:textId="77777777" w:rsidR="00F71A5C" w:rsidRDefault="0000000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>
            <w:rPr>
              <w:rFonts w:ascii="Garamond" w:eastAsia="Garamond" w:hAnsi="Garamond" w:cs="Garamond"/>
              <w:b/>
              <w:color w:val="000000"/>
            </w:rPr>
            <w:t>I.I.S.S. “DON TONINO BELLO” Tricase – Alessano - Poggiardo</w:t>
          </w:r>
        </w:p>
      </w:tc>
    </w:tr>
    <w:tr w:rsidR="00F71A5C" w14:paraId="7CA7EC56" w14:textId="77777777">
      <w:trPr>
        <w:trHeight w:val="680"/>
        <w:jc w:val="center"/>
      </w:trPr>
      <w:tc>
        <w:tcPr>
          <w:tcW w:w="2134" w:type="dxa"/>
          <w:vMerge/>
          <w:vAlign w:val="center"/>
        </w:tcPr>
        <w:p w14:paraId="350C51C4" w14:textId="77777777" w:rsidR="00F71A5C" w:rsidRDefault="00F71A5C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3" w:type="dxa"/>
          <w:gridSpan w:val="4"/>
          <w:vAlign w:val="center"/>
        </w:tcPr>
        <w:p w14:paraId="34A98C1E" w14:textId="77777777" w:rsidR="00F71A5C" w:rsidRDefault="00000000">
          <w:pPr>
            <w:tabs>
              <w:tab w:val="center" w:pos="4819"/>
              <w:tab w:val="right" w:pos="9638"/>
            </w:tabs>
            <w:rPr>
              <w:rFonts w:ascii="Garamond" w:eastAsia="Times New Roman" w:hAnsi="Garamond" w:cs="Times New Roman"/>
              <w:szCs w:val="24"/>
            </w:rPr>
          </w:pPr>
          <w:r>
            <w:rPr>
              <w:rFonts w:ascii="Garamond" w:hAnsi="Garamond"/>
            </w:rPr>
            <w:t>8.3 - Progettazione e sviluppo del servizio</w:t>
          </w:r>
        </w:p>
        <w:p w14:paraId="6771326A" w14:textId="77777777" w:rsidR="00F71A5C" w:rsidRDefault="0000000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</w:rPr>
          </w:pPr>
          <w:r>
            <w:rPr>
              <w:rFonts w:ascii="Garamond" w:hAnsi="Garamond"/>
            </w:rPr>
            <w:t>8.3_2 - Progetto Esecutivo</w:t>
          </w:r>
        </w:p>
      </w:tc>
    </w:tr>
    <w:tr w:rsidR="00F71A5C" w14:paraId="5F5B9D88" w14:textId="77777777">
      <w:trPr>
        <w:trHeight w:val="368"/>
        <w:jc w:val="center"/>
      </w:trPr>
      <w:tc>
        <w:tcPr>
          <w:tcW w:w="2134" w:type="dxa"/>
          <w:vAlign w:val="center"/>
        </w:tcPr>
        <w:p w14:paraId="5122ABA8" w14:textId="77777777" w:rsidR="00F71A5C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6" w:type="dxa"/>
          <w:vAlign w:val="center"/>
        </w:tcPr>
        <w:p w14:paraId="3A203528" w14:textId="77777777" w:rsidR="00F71A5C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Ed.02 Rev. 01 del 03/01/19</w:t>
          </w:r>
        </w:p>
      </w:tc>
      <w:tc>
        <w:tcPr>
          <w:tcW w:w="1989" w:type="dxa"/>
          <w:vAlign w:val="center"/>
        </w:tcPr>
        <w:p w14:paraId="00A4134E" w14:textId="77777777" w:rsidR="00F71A5C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Red. RSG App. DS</w:t>
          </w:r>
        </w:p>
      </w:tc>
      <w:tc>
        <w:tcPr>
          <w:tcW w:w="2270" w:type="dxa"/>
          <w:vAlign w:val="center"/>
        </w:tcPr>
        <w:p w14:paraId="31854DA9" w14:textId="5E44A08E" w:rsidR="00F71A5C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  <w:highlight w:val="yellow"/>
            </w:rPr>
            <w:t xml:space="preserve">Vers.1 del </w:t>
          </w:r>
          <w:r w:rsidR="004B0FA1">
            <w:rPr>
              <w:rFonts w:ascii="Garamond" w:eastAsia="Garamond" w:hAnsi="Garamond" w:cs="Garamond"/>
              <w:color w:val="000000"/>
            </w:rPr>
            <w:t>________</w:t>
          </w:r>
        </w:p>
      </w:tc>
      <w:tc>
        <w:tcPr>
          <w:tcW w:w="1358" w:type="dxa"/>
          <w:vAlign w:val="center"/>
        </w:tcPr>
        <w:p w14:paraId="62011A52" w14:textId="77777777" w:rsidR="00F71A5C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 xml:space="preserve"> Pag. </w:t>
          </w:r>
          <w:r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>
            <w:rPr>
              <w:rFonts w:ascii="Garamond" w:eastAsia="Garamond" w:hAnsi="Garamond" w:cs="Garamond"/>
              <w:b/>
              <w:bCs/>
              <w:color w:val="000000"/>
            </w:rPr>
            <w:instrText xml:space="preserve"> PAGE </w:instrText>
          </w:r>
          <w:r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>
            <w:rPr>
              <w:rFonts w:ascii="Garamond" w:eastAsia="Garamond" w:hAnsi="Garamond" w:cs="Garamond"/>
              <w:b/>
              <w:bCs/>
              <w:color w:val="000000"/>
            </w:rPr>
            <w:t>1</w:t>
          </w:r>
          <w:r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  <w:r>
            <w:rPr>
              <w:rFonts w:ascii="Garamond" w:eastAsia="Garamond" w:hAnsi="Garamond" w:cs="Garamond"/>
              <w:color w:val="000000"/>
            </w:rPr>
            <w:t xml:space="preserve"> /</w:t>
          </w:r>
          <w:r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>
            <w:rPr>
              <w:rFonts w:ascii="Garamond" w:eastAsia="Garamond" w:hAnsi="Garamond" w:cs="Garamond"/>
              <w:b/>
              <w:bCs/>
              <w:color w:val="000000"/>
            </w:rPr>
            <w:instrText xml:space="preserve"> NUMPAGES </w:instrText>
          </w:r>
          <w:r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>
            <w:rPr>
              <w:rFonts w:ascii="Garamond" w:eastAsia="Garamond" w:hAnsi="Garamond" w:cs="Garamond"/>
              <w:b/>
              <w:bCs/>
              <w:color w:val="000000"/>
            </w:rPr>
            <w:t>17</w:t>
          </w:r>
          <w:r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</w:p>
      </w:tc>
    </w:tr>
  </w:tbl>
  <w:p w14:paraId="58B7558D" w14:textId="77777777" w:rsidR="00F71A5C" w:rsidRDefault="00F71A5C">
    <w:pPr>
      <w:pStyle w:val="Corpotesto"/>
      <w:spacing w:line="0" w:lineRule="atLeas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86EC8" w14:textId="77777777" w:rsidR="00F71A5C" w:rsidRDefault="00F71A5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41318" w14:textId="77777777" w:rsidR="00F71A5C" w:rsidRDefault="00F71A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3D84"/>
    <w:multiLevelType w:val="multilevel"/>
    <w:tmpl w:val="4F0C003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57460"/>
    <w:multiLevelType w:val="multilevel"/>
    <w:tmpl w:val="AF56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CB241F4"/>
    <w:multiLevelType w:val="multilevel"/>
    <w:tmpl w:val="FD3ECA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3A4E2E"/>
    <w:multiLevelType w:val="hybridMultilevel"/>
    <w:tmpl w:val="EB9EBD9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085F12"/>
    <w:multiLevelType w:val="multilevel"/>
    <w:tmpl w:val="8A30BB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57C3840"/>
    <w:multiLevelType w:val="multilevel"/>
    <w:tmpl w:val="7F0C84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7034520"/>
    <w:multiLevelType w:val="multilevel"/>
    <w:tmpl w:val="4440C282"/>
    <w:lvl w:ilvl="0">
      <w:start w:val="1"/>
      <w:numFmt w:val="bullet"/>
      <w:lvlText w:val=""/>
      <w:lvlJc w:val="left"/>
      <w:pPr>
        <w:tabs>
          <w:tab w:val="num" w:pos="0"/>
        </w:tabs>
        <w:ind w:left="109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7544C3A"/>
    <w:multiLevelType w:val="multilevel"/>
    <w:tmpl w:val="196CA294"/>
    <w:lvl w:ilvl="0">
      <w:start w:val="1"/>
      <w:numFmt w:val="bullet"/>
      <w:lvlText w:val=""/>
      <w:lvlJc w:val="left"/>
      <w:pPr>
        <w:tabs>
          <w:tab w:val="num" w:pos="0"/>
        </w:tabs>
        <w:ind w:left="97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9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1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3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5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7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9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1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3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BE5D2B"/>
    <w:multiLevelType w:val="multilevel"/>
    <w:tmpl w:val="BAF2650A"/>
    <w:lvl w:ilvl="0">
      <w:start w:val="1"/>
      <w:numFmt w:val="bullet"/>
      <w:lvlText w:val=""/>
      <w:lvlJc w:val="left"/>
      <w:pPr>
        <w:tabs>
          <w:tab w:val="num" w:pos="0"/>
        </w:tabs>
        <w:ind w:left="57" w:hanging="360"/>
      </w:pPr>
      <w:rPr>
        <w:rFonts w:ascii="Symbol" w:hAnsi="Symbol" w:hint="default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7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3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9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17" w:hanging="180"/>
      </w:pPr>
    </w:lvl>
  </w:abstractNum>
  <w:abstractNum w:abstractNumId="9" w15:restartNumberingAfterBreak="0">
    <w:nsid w:val="702348EA"/>
    <w:multiLevelType w:val="multilevel"/>
    <w:tmpl w:val="0730F5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12B4FF8"/>
    <w:multiLevelType w:val="hybridMultilevel"/>
    <w:tmpl w:val="2B36FC44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778E53BE"/>
    <w:multiLevelType w:val="multilevel"/>
    <w:tmpl w:val="BAF2650A"/>
    <w:lvl w:ilvl="0">
      <w:start w:val="1"/>
      <w:numFmt w:val="bullet"/>
      <w:lvlText w:val=""/>
      <w:lvlJc w:val="left"/>
      <w:pPr>
        <w:tabs>
          <w:tab w:val="num" w:pos="0"/>
        </w:tabs>
        <w:ind w:left="57" w:hanging="360"/>
      </w:pPr>
      <w:rPr>
        <w:rFonts w:ascii="Symbol" w:hAnsi="Symbol" w:hint="default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7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3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9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17" w:hanging="180"/>
      </w:pPr>
    </w:lvl>
  </w:abstractNum>
  <w:abstractNum w:abstractNumId="12" w15:restartNumberingAfterBreak="0">
    <w:nsid w:val="7AA7392C"/>
    <w:multiLevelType w:val="multilevel"/>
    <w:tmpl w:val="0D969C0E"/>
    <w:lvl w:ilvl="0">
      <w:start w:val="1"/>
      <w:numFmt w:val="decimal"/>
      <w:lvlText w:val="%1."/>
      <w:lvlJc w:val="left"/>
      <w:pPr>
        <w:tabs>
          <w:tab w:val="num" w:pos="0"/>
        </w:tabs>
        <w:ind w:left="57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7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3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9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17" w:hanging="180"/>
      </w:pPr>
    </w:lvl>
  </w:abstractNum>
  <w:num w:numId="1" w16cid:durableId="777682698">
    <w:abstractNumId w:val="4"/>
  </w:num>
  <w:num w:numId="2" w16cid:durableId="452097059">
    <w:abstractNumId w:val="0"/>
  </w:num>
  <w:num w:numId="3" w16cid:durableId="1547062674">
    <w:abstractNumId w:val="9"/>
  </w:num>
  <w:num w:numId="4" w16cid:durableId="769158873">
    <w:abstractNumId w:val="6"/>
  </w:num>
  <w:num w:numId="5" w16cid:durableId="1185554239">
    <w:abstractNumId w:val="7"/>
  </w:num>
  <w:num w:numId="6" w16cid:durableId="665399594">
    <w:abstractNumId w:val="2"/>
  </w:num>
  <w:num w:numId="7" w16cid:durableId="1001616174">
    <w:abstractNumId w:val="12"/>
  </w:num>
  <w:num w:numId="8" w16cid:durableId="486241148">
    <w:abstractNumId w:val="1"/>
  </w:num>
  <w:num w:numId="9" w16cid:durableId="1126195227">
    <w:abstractNumId w:val="5"/>
  </w:num>
  <w:num w:numId="10" w16cid:durableId="720403781">
    <w:abstractNumId w:val="3"/>
  </w:num>
  <w:num w:numId="11" w16cid:durableId="1918858293">
    <w:abstractNumId w:val="10"/>
  </w:num>
  <w:num w:numId="12" w16cid:durableId="2011716886">
    <w:abstractNumId w:val="11"/>
  </w:num>
  <w:num w:numId="13" w16cid:durableId="12858465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1A5C"/>
    <w:rsid w:val="001222E7"/>
    <w:rsid w:val="00147BFD"/>
    <w:rsid w:val="003008D2"/>
    <w:rsid w:val="003A61CD"/>
    <w:rsid w:val="003F4EEF"/>
    <w:rsid w:val="00400BFF"/>
    <w:rsid w:val="004B0FA1"/>
    <w:rsid w:val="004B44CA"/>
    <w:rsid w:val="005616D7"/>
    <w:rsid w:val="005E2BD5"/>
    <w:rsid w:val="0067625F"/>
    <w:rsid w:val="006E2E80"/>
    <w:rsid w:val="0071560D"/>
    <w:rsid w:val="0076416A"/>
    <w:rsid w:val="008C3A93"/>
    <w:rsid w:val="009259F8"/>
    <w:rsid w:val="00942E1F"/>
    <w:rsid w:val="0096608E"/>
    <w:rsid w:val="00993FD3"/>
    <w:rsid w:val="00B169DB"/>
    <w:rsid w:val="00B7734B"/>
    <w:rsid w:val="00CD1256"/>
    <w:rsid w:val="00D40ACF"/>
    <w:rsid w:val="00D753F2"/>
    <w:rsid w:val="00E74CA2"/>
    <w:rsid w:val="00F26A95"/>
    <w:rsid w:val="00F7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8AABA70"/>
  <w15:docId w15:val="{095B624B-CE33-42C1-82AA-2A7CDF7BD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ascii="Century" w:eastAsia="Century" w:hAnsi="Century" w:cs="Century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20"/>
      <w:ind w:left="615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615" w:right="927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716"/>
      <w:jc w:val="center"/>
      <w:outlineLvl w:val="2"/>
    </w:pPr>
    <w:rPr>
      <w:rFonts w:ascii="Trebuchet MS" w:eastAsia="Trebuchet MS" w:hAnsi="Trebuchet MS" w:cs="Trebuchet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709F3"/>
    <w:rPr>
      <w:rFonts w:ascii="Century" w:eastAsia="Century" w:hAnsi="Century" w:cs="Century"/>
      <w:lang w:val="it-IT" w:eastAsia="it-IT" w:bidi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709F3"/>
    <w:rPr>
      <w:rFonts w:ascii="Century" w:eastAsia="Century" w:hAnsi="Century" w:cs="Century"/>
      <w:lang w:val="it-IT" w:eastAsia="it-IT" w:bidi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167C9"/>
    <w:rPr>
      <w:rFonts w:ascii="Segoe UI" w:eastAsia="Century" w:hAnsi="Segoe UI" w:cs="Segoe UI"/>
      <w:sz w:val="18"/>
      <w:szCs w:val="18"/>
      <w:lang w:val="it-IT" w:eastAsia="it-IT" w:bidi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B62E67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56" w:lineRule="exact"/>
      <w:ind w:left="3418" w:firstLine="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709F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709F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167C9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2E67"/>
    <w:pPr>
      <w:widowControl/>
      <w:spacing w:after="60"/>
      <w:outlineLvl w:val="1"/>
    </w:pPr>
    <w:rPr>
      <w:rFonts w:ascii="Calibri" w:eastAsia="Times New Roman" w:hAnsi="Calibri" w:cs="Times New Roman"/>
      <w:b/>
      <w:sz w:val="24"/>
      <w:szCs w:val="24"/>
      <w:lang w:val="x-none" w:eastAsia="ar-SA" w:bidi="ar-SA"/>
    </w:rPr>
  </w:style>
  <w:style w:type="paragraph" w:customStyle="1" w:styleId="Default">
    <w:name w:val="Default"/>
    <w:qFormat/>
    <w:rsid w:val="009D2367"/>
    <w:rPr>
      <w:rFonts w:ascii="Calibri" w:eastAsia="Calibri" w:hAnsi="Calibri" w:cs="Calibri"/>
      <w:color w:val="000000"/>
      <w:sz w:val="24"/>
      <w:szCs w:val="24"/>
      <w:lang w:val="it-IT"/>
    </w:rPr>
  </w:style>
  <w:style w:type="paragraph" w:customStyle="1" w:styleId="Contenutocornice">
    <w:name w:val="Contenuto cornice"/>
    <w:basedOn w:val="Normale"/>
    <w:qFormat/>
  </w:style>
  <w:style w:type="paragraph" w:customStyle="1" w:styleId="Titolo21">
    <w:name w:val="Titolo 21"/>
    <w:basedOn w:val="Normale"/>
    <w:qFormat/>
    <w:pPr>
      <w:keepNext/>
      <w:outlineLvl w:val="1"/>
    </w:pPr>
    <w:rPr>
      <w:b/>
      <w:bCs/>
    </w:rPr>
  </w:style>
  <w:style w:type="paragraph" w:customStyle="1" w:styleId="western">
    <w:name w:val="western"/>
    <w:basedOn w:val="Normale"/>
    <w:qFormat/>
    <w:rsid w:val="004A4A58"/>
    <w:pPr>
      <w:widowControl/>
      <w:suppressAutoHyphens w:val="0"/>
      <w:spacing w:beforeAutospacing="1"/>
      <w:ind w:right="9361"/>
      <w:jc w:val="right"/>
    </w:pPr>
    <w:rPr>
      <w:rFonts w:ascii="Courier" w:eastAsia="Times New Roman" w:hAnsi="Courier" w:cs="Times New Roman"/>
      <w:color w:val="000000"/>
      <w:sz w:val="24"/>
      <w:szCs w:val="24"/>
      <w:lang w:bidi="ar-SA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56DDD-1B6B-47F9-A6A8-CA4724D1F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16</Pages>
  <Words>5001</Words>
  <Characters>28512</Characters>
  <Application>Microsoft Office Word</Application>
  <DocSecurity>0</DocSecurity>
  <Lines>237</Lines>
  <Paragraphs>66</Paragraphs>
  <ScaleCrop>false</ScaleCrop>
  <Company/>
  <LinksUpToDate>false</LinksUpToDate>
  <CharactersWithSpaces>33447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subject/>
  <dc:creator>Erasmo Coccoluto</dc:creator>
  <dc:description/>
  <cp:lastModifiedBy>Stefania Lazzari</cp:lastModifiedBy>
  <cp:revision>88</cp:revision>
  <cp:lastPrinted>2020-11-30T09:37:00Z</cp:lastPrinted>
  <dcterms:created xsi:type="dcterms:W3CDTF">2024-10-03T16:09:00Z</dcterms:created>
  <dcterms:modified xsi:type="dcterms:W3CDTF">2026-09-01T18:05:00Z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2018-01-28T00:00:00Z</vt:filetime>
  </property>
  <property fmtid="{D5CDD505-2E9C-101B-9397-08002B2CF9AE}" pid="3" name="Creator">
    <vt:lpwstr>Writer</vt:lpwstr>
  </property>
  <property fmtid="{D5CDD505-2E9C-101B-9397-08002B2CF9AE}" pid="4" name="GrammarlyDocumentId">
    <vt:lpwstr>4400a82133328953ca754370979106806b9d9668e46c7d12dbd9832e78f7bffd</vt:lpwstr>
  </property>
  <property fmtid="{D5CDD505-2E9C-101B-9397-08002B2CF9AE}" pid="5" name="LastSaved">
    <vt:filetime>2018-01-28T00:00:00Z</vt:filetime>
  </property>
</Properties>
</file>